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A8" w:rsidRPr="008229A8" w:rsidRDefault="008229A8" w:rsidP="008229A8">
      <w:pPr>
        <w:shd w:val="clear" w:color="auto" w:fill="FFFFFF"/>
        <w:bidi/>
        <w:spacing w:after="0" w:line="240" w:lineRule="auto"/>
        <w:ind w:left="26"/>
        <w:jc w:val="center"/>
        <w:rPr>
          <w:rFonts w:ascii="Verdana" w:eastAsia="Times New Roman" w:hAnsi="Verdana" w:cs="Times New Roman"/>
          <w:color w:val="000000"/>
          <w:sz w:val="21"/>
          <w:szCs w:val="21"/>
        </w:rPr>
      </w:pPr>
      <w:bookmarkStart w:id="0" w:name="طرق1معرفة1النسخ"/>
      <w:r w:rsidRPr="008229A8">
        <w:rPr>
          <w:rFonts w:ascii="Simplified Arabic" w:eastAsia="Times New Roman" w:hAnsi="Simplified Arabic" w:cs="Simplified Arabic"/>
          <w:color w:val="FF0000"/>
          <w:sz w:val="28"/>
          <w:szCs w:val="28"/>
          <w:u w:val="single"/>
          <w:rtl/>
          <w:lang w:bidi="ar-KW"/>
        </w:rPr>
        <w:t>طرق معرفة النسخ</w:t>
      </w:r>
      <w:bookmarkEnd w:id="0"/>
    </w:p>
    <w:p w:rsidR="008229A8" w:rsidRPr="008229A8" w:rsidRDefault="008229A8" w:rsidP="008229A8">
      <w:pPr>
        <w:shd w:val="clear" w:color="auto" w:fill="FFFFFF"/>
        <w:bidi/>
        <w:spacing w:after="0" w:line="240" w:lineRule="auto"/>
        <w:ind w:left="746" w:hanging="360"/>
        <w:rPr>
          <w:rFonts w:ascii="Verdana" w:eastAsia="Times New Roman" w:hAnsi="Verdana" w:cs="Times New Roman"/>
          <w:color w:val="000000"/>
          <w:sz w:val="21"/>
          <w:szCs w:val="21"/>
          <w:rtl/>
        </w:rPr>
      </w:pPr>
      <w:bookmarkStart w:id="1" w:name="التصريح1بالنص1بما1يدل1على1الرفع"/>
      <w:r w:rsidRPr="008229A8">
        <w:rPr>
          <w:rFonts w:ascii="Arial" w:eastAsia="Times New Roman" w:hAnsi="Arial" w:cs="Arial"/>
          <w:color w:val="FF0000"/>
          <w:sz w:val="28"/>
          <w:szCs w:val="28"/>
          <w:u w:val="single"/>
          <w:rtl/>
          <w:lang w:val="en-US"/>
        </w:rPr>
        <w:t>1.</w:t>
      </w:r>
      <w:r w:rsidRPr="008229A8">
        <w:rPr>
          <w:rFonts w:ascii="Times New Roman" w:eastAsia="Times New Roman" w:hAnsi="Times New Roman" w:cs="Times New Roman"/>
          <w:color w:val="FF0000"/>
          <w:sz w:val="14"/>
          <w:szCs w:val="14"/>
          <w:u w:val="single"/>
          <w:rtl/>
          <w:lang w:val="en-US"/>
        </w:rPr>
        <w:t>   </w:t>
      </w:r>
      <w:r w:rsidRPr="008229A8">
        <w:rPr>
          <w:rFonts w:ascii="Times New Roman" w:eastAsia="Times New Roman" w:hAnsi="Times New Roman" w:cs="Times New Roman"/>
          <w:color w:val="FF0000"/>
          <w:szCs w:val="14"/>
          <w:u w:val="single"/>
          <w:rtl/>
          <w:lang w:val="en-US"/>
        </w:rPr>
        <w:t> </w:t>
      </w:r>
      <w:r w:rsidRPr="008229A8">
        <w:rPr>
          <w:rFonts w:ascii="Simplified Arabic" w:eastAsia="Times New Roman" w:hAnsi="Simplified Arabic" w:cs="Simplified Arabic"/>
          <w:color w:val="FF0000"/>
          <w:sz w:val="28"/>
          <w:szCs w:val="28"/>
          <w:u w:val="single"/>
          <w:rtl/>
          <w:lang w:bidi="ar-KW"/>
        </w:rPr>
        <w:t>التصريح في النص بما يدل على الرفع</w:t>
      </w:r>
      <w:bookmarkEnd w:id="1"/>
    </w:p>
    <w:p w:rsidR="008229A8" w:rsidRPr="008229A8" w:rsidRDefault="008229A8" w:rsidP="008229A8">
      <w:pPr>
        <w:shd w:val="clear" w:color="auto" w:fill="FFFFFF"/>
        <w:bidi/>
        <w:spacing w:after="0" w:line="240" w:lineRule="auto"/>
        <w:ind w:left="26"/>
        <w:jc w:val="both"/>
        <w:rPr>
          <w:rFonts w:ascii="Verdana" w:eastAsia="Times New Roman" w:hAnsi="Verdana" w:cs="Times New Roman"/>
          <w:color w:val="000000"/>
          <w:sz w:val="21"/>
          <w:szCs w:val="21"/>
          <w:rtl/>
        </w:rPr>
      </w:pPr>
      <w:r w:rsidRPr="008229A8">
        <w:rPr>
          <w:rFonts w:ascii="Simplified Arabic" w:eastAsia="Times New Roman" w:hAnsi="Simplified Arabic" w:cs="Simplified Arabic"/>
          <w:color w:val="000000"/>
          <w:sz w:val="28"/>
          <w:szCs w:val="28"/>
          <w:rtl/>
          <w:lang w:bidi="ar-KW"/>
        </w:rPr>
        <w:t>*</w:t>
      </w:r>
      <w:r w:rsidRPr="008229A8">
        <w:rPr>
          <w:rFonts w:ascii="Simplified Arabic" w:eastAsia="Times New Roman" w:hAnsi="Simplified Arabic" w:cs="Simplified Arabic"/>
          <w:color w:val="FF0000"/>
          <w:szCs w:val="28"/>
          <w:rtl/>
          <w:lang w:bidi="ar-KW"/>
        </w:rPr>
        <w:t> </w:t>
      </w:r>
      <w:r w:rsidRPr="008229A8">
        <w:rPr>
          <w:rFonts w:ascii="Simplified Arabic" w:eastAsia="Times New Roman" w:hAnsi="Simplified Arabic" w:cs="Simplified Arabic"/>
          <w:color w:val="000080"/>
          <w:sz w:val="28"/>
          <w:szCs w:val="28"/>
          <w:rtl/>
          <w:lang w:bidi="ar-KW"/>
        </w:rPr>
        <w:t>من ذلك حديث" كنت نهيتكم عن زيارة القبور ألا فزوروها"</w:t>
      </w:r>
    </w:p>
    <w:p w:rsidR="008229A8" w:rsidRPr="008229A8" w:rsidRDefault="008229A8" w:rsidP="008229A8">
      <w:pPr>
        <w:shd w:val="clear" w:color="auto" w:fill="FFFFFF"/>
        <w:bidi/>
        <w:spacing w:after="0" w:line="240" w:lineRule="auto"/>
        <w:ind w:left="26"/>
        <w:jc w:val="both"/>
        <w:rPr>
          <w:rFonts w:ascii="Verdana" w:eastAsia="Times New Roman" w:hAnsi="Verdana" w:cs="Times New Roman"/>
          <w:color w:val="000000"/>
          <w:sz w:val="21"/>
          <w:szCs w:val="21"/>
          <w:rtl/>
        </w:rPr>
      </w:pPr>
      <w:r w:rsidRPr="008229A8">
        <w:rPr>
          <w:rFonts w:ascii="Simplified Arabic" w:eastAsia="Times New Roman" w:hAnsi="Simplified Arabic" w:cs="Simplified Arabic"/>
          <w:color w:val="000080"/>
          <w:sz w:val="28"/>
          <w:szCs w:val="28"/>
          <w:rtl/>
          <w:lang w:bidi="ar-KW"/>
        </w:rPr>
        <w:t>* ومن ذلك</w:t>
      </w:r>
      <w:r w:rsidRPr="008229A8">
        <w:rPr>
          <w:rFonts w:ascii="Simplified Arabic" w:eastAsia="Times New Roman" w:hAnsi="Simplified Arabic" w:cs="Simplified Arabic"/>
          <w:color w:val="000080"/>
          <w:szCs w:val="28"/>
          <w:rtl/>
          <w:lang w:bidi="ar-KW"/>
        </w:rPr>
        <w:t> </w:t>
      </w:r>
      <w:r w:rsidRPr="008229A8">
        <w:rPr>
          <w:rFonts w:ascii="Simplified Arabic" w:eastAsia="Times New Roman" w:hAnsi="Simplified Arabic" w:cs="Simplified Arabic"/>
          <w:color w:val="000080"/>
          <w:sz w:val="28"/>
          <w:szCs w:val="28"/>
          <w:rtl/>
        </w:rPr>
        <w:t>قول</w:t>
      </w:r>
      <w:r w:rsidRPr="008229A8">
        <w:rPr>
          <w:rFonts w:ascii="Simplified Arabic" w:eastAsia="Times New Roman" w:hAnsi="Simplified Arabic" w:cs="Simplified Arabic"/>
          <w:color w:val="000080"/>
          <w:szCs w:val="28"/>
          <w:rtl/>
        </w:rPr>
        <w:t> </w:t>
      </w:r>
      <w:r w:rsidRPr="008229A8">
        <w:rPr>
          <w:rFonts w:ascii="Simplified Arabic" w:eastAsia="Times New Roman" w:hAnsi="Simplified Arabic" w:cs="Simplified Arabic"/>
          <w:color w:val="000080"/>
          <w:sz w:val="28"/>
          <w:szCs w:val="28"/>
          <w:rtl/>
        </w:rPr>
        <w:t> جابر </w:t>
      </w:r>
      <w:r w:rsidRPr="008229A8">
        <w:rPr>
          <w:rFonts w:ascii="Simplified Arabic" w:eastAsia="Times New Roman" w:hAnsi="Simplified Arabic" w:cs="Simplified Arabic"/>
          <w:color w:val="000080"/>
          <w:szCs w:val="28"/>
          <w:rtl/>
        </w:rPr>
        <w:t> </w:t>
      </w:r>
      <w:r w:rsidRPr="008229A8">
        <w:rPr>
          <w:rFonts w:ascii="Simplified Arabic" w:eastAsia="Times New Roman" w:hAnsi="Simplified Arabic" w:cs="Simplified Arabic"/>
          <w:color w:val="000080"/>
          <w:sz w:val="28"/>
          <w:szCs w:val="28"/>
          <w:rtl/>
        </w:rPr>
        <w:t>رضي الله عنه</w:t>
      </w:r>
      <w:r w:rsidRPr="008229A8">
        <w:rPr>
          <w:rFonts w:ascii="Simplified Arabic" w:eastAsia="Times New Roman" w:hAnsi="Simplified Arabic" w:cs="Simplified Arabic"/>
          <w:color w:val="000000"/>
          <w:szCs w:val="28"/>
          <w:rtl/>
        </w:rPr>
        <w:t> </w:t>
      </w:r>
      <w:r w:rsidRPr="008229A8">
        <w:rPr>
          <w:rFonts w:ascii="Simplified Arabic" w:eastAsia="Times New Roman" w:hAnsi="Simplified Arabic" w:cs="Simplified Arabic"/>
          <w:color w:val="000000"/>
          <w:sz w:val="28"/>
          <w:szCs w:val="28"/>
          <w:rtl/>
        </w:rPr>
        <w:t>{</w:t>
      </w:r>
      <w:r w:rsidRPr="008229A8">
        <w:rPr>
          <w:rFonts w:ascii="Simplified Arabic" w:eastAsia="Times New Roman" w:hAnsi="Simplified Arabic" w:cs="Simplified Arabic"/>
          <w:color w:val="000000"/>
          <w:szCs w:val="28"/>
          <w:rtl/>
        </w:rPr>
        <w:t> </w:t>
      </w:r>
      <w:hyperlink r:id="rId6" w:anchor="docudocu" w:history="1">
        <w:r w:rsidRPr="008229A8">
          <w:rPr>
            <w:rFonts w:ascii="Simplified Arabic" w:eastAsia="Times New Roman" w:hAnsi="Simplified Arabic" w:cs="Simplified Arabic"/>
            <w:szCs w:val="28"/>
            <w:u w:val="single"/>
            <w:rtl/>
          </w:rPr>
          <w:t>كان آخر الأمرين من رسول الله صلى الله عليه وسلم ترك الوضوء مما مست النار)</w:t>
        </w:r>
      </w:hyperlink>
    </w:p>
    <w:p w:rsidR="008229A8" w:rsidRPr="008229A8" w:rsidRDefault="008229A8" w:rsidP="008229A8">
      <w:pPr>
        <w:shd w:val="clear" w:color="auto" w:fill="FFFFFF"/>
        <w:bidi/>
        <w:spacing w:after="0" w:line="240" w:lineRule="auto"/>
        <w:ind w:left="26"/>
        <w:jc w:val="both"/>
        <w:rPr>
          <w:rFonts w:ascii="Verdana" w:eastAsia="Times New Roman" w:hAnsi="Verdana" w:cs="Times New Roman"/>
          <w:color w:val="000000"/>
          <w:sz w:val="21"/>
          <w:szCs w:val="21"/>
          <w:rtl/>
        </w:rPr>
      </w:pPr>
      <w:r w:rsidRPr="008229A8">
        <w:rPr>
          <w:rFonts w:ascii="Simplified Arabic" w:eastAsia="Times New Roman" w:hAnsi="Simplified Arabic" w:cs="Simplified Arabic"/>
          <w:color w:val="000080"/>
          <w:sz w:val="28"/>
          <w:szCs w:val="28"/>
          <w:rtl/>
          <w:lang w:bidi="ar-KW"/>
        </w:rPr>
        <w:t>*</w:t>
      </w:r>
      <w:r w:rsidRPr="008229A8">
        <w:rPr>
          <w:rFonts w:ascii="Simplified Arabic" w:eastAsia="Times New Roman" w:hAnsi="Simplified Arabic" w:cs="Simplified Arabic"/>
          <w:color w:val="000080"/>
          <w:szCs w:val="28"/>
          <w:rtl/>
          <w:lang w:bidi="ar-KW"/>
        </w:rPr>
        <w:t> </w:t>
      </w:r>
      <w:r w:rsidRPr="008229A8">
        <w:rPr>
          <w:rFonts w:ascii="Simplified Arabic" w:eastAsia="Times New Roman" w:hAnsi="Simplified Arabic" w:cs="Simplified Arabic"/>
          <w:color w:val="000080"/>
          <w:sz w:val="28"/>
          <w:szCs w:val="28"/>
          <w:rtl/>
        </w:rPr>
        <w:t>و من ذلك حديث عائشة أم المؤمنين رضي الله عنها قالت :" كان فيما أنزل عشر رضعات معومات يحرمن فنسخن بخمس معلومات فتوفي رسول الله صلى الله عليه وسلم و هن فيما يقرأن من القرآن "  و الحديث عند مسلم و أبي داود و الترمذي و مالك</w:t>
      </w:r>
    </w:p>
    <w:p w:rsidR="008229A8" w:rsidRPr="008229A8" w:rsidRDefault="008229A8" w:rsidP="008229A8">
      <w:pPr>
        <w:shd w:val="clear" w:color="auto" w:fill="FFFFFF"/>
        <w:bidi/>
        <w:spacing w:after="0" w:line="240" w:lineRule="auto"/>
        <w:ind w:left="26"/>
        <w:jc w:val="both"/>
        <w:rPr>
          <w:rFonts w:ascii="Verdana" w:eastAsia="Times New Roman" w:hAnsi="Verdana" w:cs="Times New Roman"/>
          <w:color w:val="000000"/>
          <w:sz w:val="21"/>
          <w:szCs w:val="21"/>
          <w:rtl/>
        </w:rPr>
      </w:pPr>
      <w:r w:rsidRPr="008229A8">
        <w:rPr>
          <w:rFonts w:ascii="Simplified Arabic" w:eastAsia="Times New Roman" w:hAnsi="Simplified Arabic" w:cs="Simplified Arabic"/>
          <w:color w:val="000080"/>
          <w:sz w:val="28"/>
          <w:szCs w:val="28"/>
          <w:rtl/>
          <w:lang w:bidi="ar-KW"/>
        </w:rPr>
        <w:t>*  و من ذلك حلية الرفث ليلة الصيام إلى الزوجات و حلية الأكل و الشراب و الجماع بعد النوم ليالي رمضان , و كان ذلك منهيا فعله فأحل بقوله تعالى: " أُحِلَّ لَكُمْ لَيْلَةَ الصِّيَامِ الرَّفَثُ إِلَى نِسَآئِكُمْ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}البقرة  </w:t>
      </w:r>
    </w:p>
    <w:p w:rsidR="008229A8" w:rsidRPr="008229A8" w:rsidRDefault="008229A8" w:rsidP="008229A8">
      <w:pPr>
        <w:shd w:val="clear" w:color="auto" w:fill="FFFFFF"/>
        <w:bidi/>
        <w:spacing w:after="0" w:line="240" w:lineRule="auto"/>
        <w:ind w:left="746" w:hanging="360"/>
        <w:rPr>
          <w:rFonts w:ascii="Verdana" w:eastAsia="Times New Roman" w:hAnsi="Verdana" w:cs="Times New Roman"/>
          <w:color w:val="000000"/>
          <w:sz w:val="21"/>
          <w:szCs w:val="21"/>
          <w:rtl/>
        </w:rPr>
      </w:pPr>
      <w:bookmarkStart w:id="2" w:name="معرفة1تاريخ1الحكم1مع1التنافي1بينهما"/>
      <w:r w:rsidRPr="008229A8">
        <w:rPr>
          <w:rFonts w:ascii="Arial" w:eastAsia="Times New Roman" w:hAnsi="Arial" w:cs="Arial"/>
          <w:color w:val="FF0000"/>
          <w:sz w:val="28"/>
          <w:szCs w:val="28"/>
          <w:u w:val="single"/>
          <w:rtl/>
          <w:lang w:val="en-US"/>
        </w:rPr>
        <w:t>2.</w:t>
      </w:r>
      <w:r w:rsidRPr="008229A8">
        <w:rPr>
          <w:rFonts w:ascii="Times New Roman" w:eastAsia="Times New Roman" w:hAnsi="Times New Roman" w:cs="Times New Roman"/>
          <w:color w:val="FF0000"/>
          <w:sz w:val="14"/>
          <w:szCs w:val="14"/>
          <w:u w:val="single"/>
          <w:rtl/>
          <w:lang w:val="en-US"/>
        </w:rPr>
        <w:t>   </w:t>
      </w:r>
      <w:r w:rsidRPr="008229A8">
        <w:rPr>
          <w:rFonts w:ascii="Times New Roman" w:eastAsia="Times New Roman" w:hAnsi="Times New Roman" w:cs="Times New Roman"/>
          <w:color w:val="FF0000"/>
          <w:szCs w:val="14"/>
          <w:u w:val="single"/>
          <w:rtl/>
          <w:lang w:val="en-US"/>
        </w:rPr>
        <w:t> </w:t>
      </w:r>
      <w:r w:rsidRPr="008229A8">
        <w:rPr>
          <w:rFonts w:ascii="Simplified Arabic" w:eastAsia="Times New Roman" w:hAnsi="Simplified Arabic" w:cs="Simplified Arabic"/>
          <w:color w:val="FF0000"/>
          <w:sz w:val="28"/>
          <w:szCs w:val="28"/>
          <w:u w:val="single"/>
          <w:rtl/>
          <w:lang w:bidi="ar-KW"/>
        </w:rPr>
        <w:t>معرفة تاريخ الحكم مع التنافي بينهما:</w:t>
      </w:r>
      <w:bookmarkEnd w:id="2"/>
    </w:p>
    <w:p w:rsidR="008229A8" w:rsidRPr="008229A8" w:rsidRDefault="008229A8" w:rsidP="008229A8">
      <w:pPr>
        <w:shd w:val="clear" w:color="auto" w:fill="FFFFFF"/>
        <w:bidi/>
        <w:spacing w:after="0" w:line="240" w:lineRule="auto"/>
        <w:ind w:left="26"/>
        <w:jc w:val="both"/>
        <w:rPr>
          <w:rFonts w:ascii="Verdana" w:eastAsia="Times New Roman" w:hAnsi="Verdana" w:cs="Times New Roman"/>
          <w:color w:val="000000"/>
          <w:sz w:val="21"/>
          <w:szCs w:val="21"/>
          <w:rtl/>
        </w:rPr>
      </w:pPr>
      <w:r w:rsidRPr="008229A8">
        <w:rPr>
          <w:rFonts w:ascii="Simplified Arabic" w:eastAsia="Times New Roman" w:hAnsi="Simplified Arabic" w:cs="Simplified Arabic"/>
          <w:color w:val="FF0000"/>
          <w:sz w:val="28"/>
          <w:szCs w:val="28"/>
          <w:rtl/>
          <w:lang w:bidi="ar-KW"/>
        </w:rPr>
        <w:t> </w:t>
      </w:r>
      <w:r w:rsidRPr="008229A8">
        <w:rPr>
          <w:rFonts w:ascii="Simplified Arabic" w:eastAsia="Times New Roman" w:hAnsi="Simplified Arabic" w:cs="Simplified Arabic"/>
          <w:color w:val="000080"/>
          <w:sz w:val="28"/>
          <w:szCs w:val="28"/>
          <w:rtl/>
          <w:lang w:bidi="ar-KW"/>
        </w:rPr>
        <w:t>بمعرفة المتقدم من المتأخر في التاريخ</w:t>
      </w:r>
      <w:r w:rsidRPr="008229A8">
        <w:rPr>
          <w:rFonts w:ascii="Simplified Arabic" w:eastAsia="Times New Roman" w:hAnsi="Simplified Arabic" w:cs="Simplified Arabic"/>
          <w:color w:val="000080"/>
          <w:szCs w:val="28"/>
          <w:rtl/>
        </w:rPr>
        <w:t> </w:t>
      </w:r>
      <w:r w:rsidRPr="008229A8">
        <w:rPr>
          <w:rFonts w:ascii="Simplified Arabic" w:eastAsia="Times New Roman" w:hAnsi="Simplified Arabic" w:cs="Simplified Arabic"/>
          <w:color w:val="000080"/>
          <w:sz w:val="28"/>
          <w:szCs w:val="28"/>
          <w:rtl/>
        </w:rPr>
        <w:t>كأن ينص الشارع على خلاف ما كان مقررا بدليل ، بحيث لا يمكن الجمع بين الدليلين على تأخر أحدهما ، فيكون ناسخا للمتقدم و من ذلك نسخ حلية شرب الخمر إلى قبيل الصلاة في قوله تعالى {يَا أَيُّهَا الَّذِينَ آمَنُواْ لاَ تَقْرَبُواْ الصَّلاَةَ وَأَنتُمْ سُكَارَى حَتَّىَ تَعْلَمُواْ مَا تَقُولُونَ ) بأية تحريم الخمر قطعا في كل حال في قوله تعالى( يَا أَيُّهَا الَّذِينَ آمَنُواْ إِنَّمَا الْخَمْرُ وَالْمَيْسِرُ وَالأَنصَابُ وَالأَزْلاَمُ رِجْسٌ مِّنْ عَمَلِ الشَّيْطَانِ فَاجْتَنِبُوهُ لَعَلَّكُمْ تُفْلِحُونَ }المائدة90 </w:t>
      </w:r>
    </w:p>
    <w:p w:rsidR="008229A8" w:rsidRPr="008229A8" w:rsidRDefault="008229A8" w:rsidP="008229A8">
      <w:pPr>
        <w:shd w:val="clear" w:color="auto" w:fill="FFFFFF"/>
        <w:bidi/>
        <w:spacing w:after="0" w:line="240" w:lineRule="auto"/>
        <w:ind w:left="26"/>
        <w:jc w:val="both"/>
        <w:rPr>
          <w:rFonts w:ascii="Verdana" w:eastAsia="Times New Roman" w:hAnsi="Verdana" w:cs="Times New Roman"/>
          <w:color w:val="000000"/>
          <w:sz w:val="21"/>
          <w:szCs w:val="21"/>
          <w:rtl/>
        </w:rPr>
      </w:pPr>
      <w:r w:rsidRPr="008229A8">
        <w:rPr>
          <w:rFonts w:ascii="Simplified Arabic" w:eastAsia="Times New Roman" w:hAnsi="Simplified Arabic" w:cs="Simplified Arabic"/>
          <w:color w:val="000080"/>
          <w:sz w:val="28"/>
          <w:szCs w:val="28"/>
          <w:rtl/>
          <w:lang w:bidi="ar-KW"/>
        </w:rPr>
        <w:t>و نسخ حبس مرتكب فاحشة الزنا في البيوت  في قوله تعالى والتي يأتين الفاحشة من نسائكم فاستشهدوا عليهن أربعة منكم, فإن شهدوا فأمسكوهن في البيوت حتى يتوفاهن الموت أو يجعل الله لهن سبيلا"( سورة النساء:15 ) بالجلد مائة في قوله تعالى :" الزانية و الزاني فاجلدوا كل واحد منهما مائة جلدة " ( النور:2 ) أوالرجم حسب الحالات</w:t>
      </w:r>
    </w:p>
    <w:p w:rsidR="008229A8" w:rsidRPr="008229A8" w:rsidRDefault="008229A8" w:rsidP="008229A8">
      <w:pPr>
        <w:shd w:val="clear" w:color="auto" w:fill="FFFFFF"/>
        <w:bidi/>
        <w:spacing w:after="0" w:line="240" w:lineRule="auto"/>
        <w:ind w:left="746" w:hanging="360"/>
        <w:rPr>
          <w:rFonts w:ascii="Verdana" w:eastAsia="Times New Roman" w:hAnsi="Verdana" w:cs="Times New Roman"/>
          <w:color w:val="000000"/>
          <w:sz w:val="21"/>
          <w:szCs w:val="21"/>
          <w:rtl/>
        </w:rPr>
      </w:pPr>
      <w:bookmarkStart w:id="3" w:name="فعله1صلى1الله1عليه1وسلم"/>
      <w:bookmarkStart w:id="4" w:name="فعله1صاى1الله1عليه1وسلم"/>
      <w:bookmarkEnd w:id="3"/>
      <w:r w:rsidRPr="008229A8">
        <w:rPr>
          <w:rFonts w:ascii="Verdana" w:eastAsia="Times New Roman" w:hAnsi="Verdana" w:cs="Times New Roman"/>
          <w:color w:val="054F8F"/>
          <w:sz w:val="28"/>
          <w:szCs w:val="28"/>
          <w:u w:val="single"/>
          <w:rtl/>
          <w:lang w:val="en-US"/>
        </w:rPr>
        <w:t>3.</w:t>
      </w:r>
      <w:r w:rsidRPr="008229A8">
        <w:rPr>
          <w:rFonts w:ascii="Times New Roman" w:eastAsia="Times New Roman" w:hAnsi="Times New Roman" w:cs="Times New Roman"/>
          <w:color w:val="054F8F"/>
          <w:sz w:val="14"/>
          <w:szCs w:val="14"/>
          <w:u w:val="single"/>
          <w:rtl/>
          <w:lang w:val="en-US"/>
        </w:rPr>
        <w:t>   </w:t>
      </w:r>
      <w:r w:rsidRPr="008229A8">
        <w:rPr>
          <w:rFonts w:ascii="Times New Roman" w:eastAsia="Times New Roman" w:hAnsi="Times New Roman" w:cs="Times New Roman"/>
          <w:color w:val="054F8F"/>
          <w:szCs w:val="14"/>
          <w:u w:val="single"/>
          <w:rtl/>
          <w:lang w:val="en-US"/>
        </w:rPr>
        <w:t> </w:t>
      </w:r>
      <w:r w:rsidRPr="008229A8">
        <w:rPr>
          <w:rFonts w:ascii="Simplified Arabic" w:eastAsia="Times New Roman" w:hAnsi="Simplified Arabic" w:cs="Simplified Arabic"/>
          <w:color w:val="FF0000"/>
          <w:sz w:val="28"/>
          <w:szCs w:val="28"/>
          <w:u w:val="single"/>
          <w:rtl/>
          <w:lang w:bidi="ar-KW"/>
        </w:rPr>
        <w:t>فعله صلى الله عليه و سلم:</w:t>
      </w:r>
      <w:bookmarkEnd w:id="4"/>
      <w:r w:rsidRPr="008229A8">
        <w:rPr>
          <w:rFonts w:ascii="Simplified Arabic" w:eastAsia="Times New Roman" w:hAnsi="Simplified Arabic" w:cs="Simplified Arabic"/>
          <w:color w:val="000000"/>
          <w:sz w:val="28"/>
          <w:szCs w:val="28"/>
          <w:rtl/>
        </w:rPr>
        <w:t> </w:t>
      </w:r>
    </w:p>
    <w:p w:rsidR="008229A8" w:rsidRPr="008229A8" w:rsidRDefault="008229A8" w:rsidP="008229A8">
      <w:pPr>
        <w:shd w:val="clear" w:color="auto" w:fill="FFFFFF"/>
        <w:bidi/>
        <w:spacing w:after="0" w:line="240" w:lineRule="auto"/>
        <w:ind w:left="26"/>
        <w:jc w:val="both"/>
        <w:rPr>
          <w:rFonts w:ascii="Verdana" w:eastAsia="Times New Roman" w:hAnsi="Verdana" w:cs="Times New Roman"/>
          <w:color w:val="000000"/>
          <w:sz w:val="21"/>
          <w:szCs w:val="21"/>
          <w:rtl/>
        </w:rPr>
      </w:pPr>
      <w:r w:rsidRPr="008229A8">
        <w:rPr>
          <w:rFonts w:ascii="Simplified Arabic" w:eastAsia="Times New Roman" w:hAnsi="Simplified Arabic" w:cs="Simplified Arabic"/>
          <w:color w:val="000080"/>
          <w:sz w:val="28"/>
          <w:szCs w:val="28"/>
          <w:rtl/>
        </w:rPr>
        <w:t> و هو ظاهر كلام</w:t>
      </w:r>
      <w:r w:rsidRPr="008229A8">
        <w:rPr>
          <w:rFonts w:ascii="Simplified Arabic" w:eastAsia="Times New Roman" w:hAnsi="Simplified Arabic" w:cs="Simplified Arabic"/>
          <w:color w:val="000080"/>
          <w:szCs w:val="28"/>
          <w:rtl/>
        </w:rPr>
        <w:t> </w:t>
      </w:r>
      <w:hyperlink r:id="rId7" w:history="1">
        <w:r w:rsidRPr="008229A8">
          <w:rPr>
            <w:rFonts w:ascii="Simplified Arabic" w:eastAsia="Times New Roman" w:hAnsi="Simplified Arabic" w:cs="Simplified Arabic"/>
            <w:color w:val="000080"/>
            <w:szCs w:val="28"/>
            <w:u w:val="single"/>
            <w:rtl/>
          </w:rPr>
          <w:t>الإمام أحمد </w:t>
        </w:r>
      </w:hyperlink>
      <w:r w:rsidRPr="008229A8">
        <w:rPr>
          <w:rFonts w:ascii="Simplified Arabic" w:eastAsia="Times New Roman" w:hAnsi="Simplified Arabic" w:cs="Simplified Arabic"/>
          <w:color w:val="000080"/>
          <w:sz w:val="28"/>
          <w:szCs w:val="28"/>
          <w:rtl/>
        </w:rPr>
        <w:t>رحمه الله واختاره</w:t>
      </w:r>
      <w:r w:rsidRPr="008229A8">
        <w:rPr>
          <w:rFonts w:ascii="Simplified Arabic" w:eastAsia="Times New Roman" w:hAnsi="Simplified Arabic" w:cs="Simplified Arabic"/>
          <w:color w:val="000080"/>
          <w:szCs w:val="28"/>
          <w:rtl/>
        </w:rPr>
        <w:t> </w:t>
      </w:r>
      <w:hyperlink r:id="rId8" w:history="1">
        <w:r w:rsidRPr="008229A8">
          <w:rPr>
            <w:rFonts w:ascii="Simplified Arabic" w:eastAsia="Times New Roman" w:hAnsi="Simplified Arabic" w:cs="Simplified Arabic"/>
            <w:color w:val="000080"/>
            <w:szCs w:val="28"/>
            <w:u w:val="single"/>
            <w:rtl/>
          </w:rPr>
          <w:t>القاضي </w:t>
        </w:r>
      </w:hyperlink>
      <w:hyperlink r:id="rId9" w:history="1">
        <w:r w:rsidRPr="008229A8">
          <w:rPr>
            <w:rFonts w:ascii="Simplified Arabic" w:eastAsia="Times New Roman" w:hAnsi="Simplified Arabic" w:cs="Simplified Arabic"/>
            <w:color w:val="000080"/>
            <w:szCs w:val="28"/>
            <w:u w:val="single"/>
            <w:rtl/>
          </w:rPr>
          <w:t>وأبو الخطاب </w:t>
        </w:r>
      </w:hyperlink>
      <w:r w:rsidRPr="008229A8">
        <w:rPr>
          <w:rFonts w:ascii="Simplified Arabic" w:eastAsia="Times New Roman" w:hAnsi="Simplified Arabic" w:cs="Simplified Arabic"/>
          <w:color w:val="000080"/>
          <w:sz w:val="28"/>
          <w:szCs w:val="28"/>
          <w:rtl/>
        </w:rPr>
        <w:t>، وبعض الشافعية ، وقد جعل العلماء من ذلك نسخ الوضوء مما مست النار بأكله صلى الله عليه وسلم من الشاة ولم يتوضأ</w:t>
      </w:r>
    </w:p>
    <w:p w:rsidR="008229A8" w:rsidRPr="008229A8" w:rsidRDefault="008229A8" w:rsidP="008229A8">
      <w:pPr>
        <w:shd w:val="clear" w:color="auto" w:fill="FFFFFF"/>
        <w:bidi/>
        <w:spacing w:after="0" w:line="240" w:lineRule="auto"/>
        <w:ind w:left="746" w:hanging="360"/>
        <w:rPr>
          <w:rFonts w:ascii="Verdana" w:eastAsia="Times New Roman" w:hAnsi="Verdana" w:cs="Times New Roman"/>
          <w:color w:val="000000"/>
          <w:sz w:val="21"/>
          <w:szCs w:val="21"/>
          <w:rtl/>
        </w:rPr>
      </w:pPr>
      <w:r w:rsidRPr="008229A8">
        <w:rPr>
          <w:rFonts w:ascii="Verdana" w:eastAsia="Times New Roman" w:hAnsi="Verdana" w:cs="Times New Roman"/>
          <w:color w:val="000000"/>
          <w:sz w:val="28"/>
          <w:szCs w:val="28"/>
          <w:rtl/>
          <w:lang w:val="en-US"/>
        </w:rPr>
        <w:t>4.</w:t>
      </w:r>
      <w:r w:rsidRPr="008229A8">
        <w:rPr>
          <w:rFonts w:ascii="Times New Roman" w:eastAsia="Times New Roman" w:hAnsi="Times New Roman" w:cs="Times New Roman"/>
          <w:color w:val="000000"/>
          <w:sz w:val="14"/>
          <w:szCs w:val="14"/>
          <w:rtl/>
          <w:lang w:val="en-US"/>
        </w:rPr>
        <w:t>   </w:t>
      </w:r>
      <w:r w:rsidRPr="008229A8">
        <w:rPr>
          <w:rFonts w:ascii="Times New Roman" w:eastAsia="Times New Roman" w:hAnsi="Times New Roman" w:cs="Times New Roman"/>
          <w:color w:val="000000"/>
          <w:szCs w:val="14"/>
          <w:rtl/>
          <w:lang w:val="en-US"/>
        </w:rPr>
        <w:t> </w:t>
      </w:r>
      <w:r w:rsidRPr="008229A8">
        <w:rPr>
          <w:rFonts w:ascii="Simplified Arabic" w:eastAsia="Times New Roman" w:hAnsi="Simplified Arabic" w:cs="Simplified Arabic"/>
          <w:color w:val="FF0000"/>
          <w:sz w:val="28"/>
          <w:szCs w:val="28"/>
          <w:rtl/>
          <w:lang w:bidi="ar-KW"/>
        </w:rPr>
        <w:t>إجماع الصحابة على أن هذا ناسخ و هذا منسوخ :</w:t>
      </w:r>
    </w:p>
    <w:p w:rsidR="008229A8" w:rsidRPr="008229A8" w:rsidRDefault="008229A8" w:rsidP="008229A8">
      <w:pPr>
        <w:shd w:val="clear" w:color="auto" w:fill="FFFFFF"/>
        <w:bidi/>
        <w:spacing w:after="0" w:line="240" w:lineRule="auto"/>
        <w:ind w:left="26"/>
        <w:jc w:val="both"/>
        <w:rPr>
          <w:rFonts w:ascii="Verdana" w:eastAsia="Times New Roman" w:hAnsi="Verdana" w:cs="Times New Roman"/>
          <w:color w:val="000000"/>
          <w:sz w:val="21"/>
          <w:szCs w:val="21"/>
          <w:rtl/>
        </w:rPr>
      </w:pPr>
      <w:r w:rsidRPr="008229A8">
        <w:rPr>
          <w:rFonts w:ascii="Simplified Arabic" w:eastAsia="Times New Roman" w:hAnsi="Simplified Arabic" w:cs="Simplified Arabic"/>
          <w:color w:val="FF0000"/>
          <w:sz w:val="28"/>
          <w:szCs w:val="28"/>
          <w:rtl/>
          <w:lang w:bidi="ar-KW"/>
        </w:rPr>
        <w:lastRenderedPageBreak/>
        <w:t> </w:t>
      </w:r>
      <w:r w:rsidRPr="008229A8">
        <w:rPr>
          <w:rFonts w:ascii="Simplified Arabic" w:eastAsia="Times New Roman" w:hAnsi="Simplified Arabic" w:cs="Simplified Arabic"/>
          <w:color w:val="000080"/>
          <w:sz w:val="28"/>
          <w:szCs w:val="28"/>
          <w:rtl/>
          <w:lang w:bidi="ar-KW"/>
        </w:rPr>
        <w:t>*</w:t>
      </w:r>
      <w:r w:rsidRPr="008229A8">
        <w:rPr>
          <w:rFonts w:ascii="Simplified Arabic" w:eastAsia="Times New Roman" w:hAnsi="Simplified Arabic" w:cs="Simplified Arabic"/>
          <w:color w:val="000080"/>
          <w:szCs w:val="28"/>
          <w:rtl/>
          <w:lang w:bidi="ar-KW"/>
        </w:rPr>
        <w:t> </w:t>
      </w:r>
      <w:r w:rsidRPr="008229A8">
        <w:rPr>
          <w:rFonts w:ascii="Simplified Arabic" w:eastAsia="Times New Roman" w:hAnsi="Simplified Arabic" w:cs="Simplified Arabic"/>
          <w:color w:val="000080"/>
          <w:sz w:val="28"/>
          <w:szCs w:val="28"/>
          <w:rtl/>
        </w:rPr>
        <w:t> كالنسخ بوجوب الزكاة سائر الحقوق المالية . ومثله ما ذكر الخطيب البغدادي : أن زر بن حبيش قال لحذيفة {</w:t>
      </w:r>
      <w:r w:rsidRPr="008229A8">
        <w:rPr>
          <w:rFonts w:ascii="Simplified Arabic" w:eastAsia="Times New Roman" w:hAnsi="Simplified Arabic" w:cs="Simplified Arabic"/>
          <w:color w:val="000080"/>
          <w:szCs w:val="28"/>
          <w:rtl/>
        </w:rPr>
        <w:t> </w:t>
      </w:r>
      <w:hyperlink r:id="rId10" w:anchor="docudocu" w:history="1">
        <w:r w:rsidRPr="008229A8">
          <w:rPr>
            <w:rFonts w:ascii="Simplified Arabic" w:eastAsia="Times New Roman" w:hAnsi="Simplified Arabic" w:cs="Simplified Arabic"/>
            <w:color w:val="000080"/>
            <w:szCs w:val="28"/>
            <w:u w:val="single"/>
            <w:rtl/>
          </w:rPr>
          <w:t>أي ساعة تسحرت مع رسول الله صلى الله عليه وسلم ؟ قال : هو النهار ، إلا أن الشمس لم تطلع </w:t>
        </w:r>
      </w:hyperlink>
      <w:r w:rsidRPr="008229A8">
        <w:rPr>
          <w:rFonts w:ascii="Simplified Arabic" w:eastAsia="Times New Roman" w:hAnsi="Simplified Arabic" w:cs="Simplified Arabic"/>
          <w:color w:val="000080"/>
          <w:sz w:val="28"/>
          <w:szCs w:val="28"/>
          <w:rtl/>
        </w:rPr>
        <w:t>} وأجمع المسلمون على أن طلوع الفجر يحرم الطعام والشراب ،</w:t>
      </w:r>
    </w:p>
    <w:p w:rsidR="008229A8" w:rsidRPr="008229A8" w:rsidRDefault="008229A8" w:rsidP="008229A8">
      <w:pPr>
        <w:shd w:val="clear" w:color="auto" w:fill="FFFFFF"/>
        <w:bidi/>
        <w:spacing w:after="0" w:line="240" w:lineRule="auto"/>
        <w:ind w:left="26"/>
        <w:jc w:val="both"/>
        <w:rPr>
          <w:rFonts w:ascii="Verdana" w:eastAsia="Times New Roman" w:hAnsi="Verdana" w:cs="Times New Roman"/>
          <w:color w:val="000000"/>
          <w:sz w:val="21"/>
          <w:szCs w:val="21"/>
          <w:rtl/>
        </w:rPr>
      </w:pPr>
      <w:r w:rsidRPr="008229A8">
        <w:rPr>
          <w:rFonts w:ascii="Simplified Arabic" w:eastAsia="Times New Roman" w:hAnsi="Simplified Arabic" w:cs="Simplified Arabic"/>
          <w:color w:val="000080"/>
          <w:sz w:val="28"/>
          <w:szCs w:val="28"/>
          <w:rtl/>
        </w:rPr>
        <w:t> * و اجماعهم على نسخ وجوب صيام عاشوراء بوجوب صيام رمضان</w:t>
      </w:r>
    </w:p>
    <w:p w:rsidR="008229A8" w:rsidRPr="008229A8" w:rsidRDefault="008229A8" w:rsidP="008229A8">
      <w:pPr>
        <w:shd w:val="clear" w:color="auto" w:fill="FFFFFF"/>
        <w:bidi/>
        <w:spacing w:after="0" w:line="240" w:lineRule="auto"/>
        <w:ind w:left="26"/>
        <w:jc w:val="both"/>
        <w:rPr>
          <w:rFonts w:ascii="Verdana" w:eastAsia="Times New Roman" w:hAnsi="Verdana" w:cs="Times New Roman"/>
          <w:color w:val="000000"/>
          <w:sz w:val="21"/>
          <w:szCs w:val="21"/>
          <w:rtl/>
        </w:rPr>
      </w:pPr>
      <w:r w:rsidRPr="008229A8">
        <w:rPr>
          <w:rFonts w:ascii="Simplified Arabic" w:eastAsia="Times New Roman" w:hAnsi="Simplified Arabic" w:cs="Simplified Arabic"/>
          <w:color w:val="000080"/>
          <w:sz w:val="28"/>
          <w:szCs w:val="28"/>
          <w:rtl/>
          <w:lang w:bidi="ar-KW"/>
        </w:rPr>
        <w:t>و لا يعتمد في معرفة النسخ على الاجتهاد أو قول المفسرين المجردة أو التعارض بين الأدلة ظاهرا  </w:t>
      </w:r>
    </w:p>
    <w:p w:rsidR="009E2147" w:rsidRDefault="009E2147" w:rsidP="008229A8"/>
    <w:sectPr w:rsidR="009E2147" w:rsidSect="0035481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648" w:rsidRDefault="00EE7648" w:rsidP="00EE4F79">
      <w:pPr>
        <w:spacing w:after="0" w:line="240" w:lineRule="auto"/>
      </w:pPr>
      <w:r>
        <w:separator/>
      </w:r>
    </w:p>
  </w:endnote>
  <w:endnote w:type="continuationSeparator" w:id="1">
    <w:p w:rsidR="00EE7648" w:rsidRDefault="00EE7648" w:rsidP="00EE4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79" w:rsidRDefault="00EE4F7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79" w:rsidRDefault="00EE4F7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79" w:rsidRDefault="00EE4F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648" w:rsidRDefault="00EE7648" w:rsidP="00EE4F79">
      <w:pPr>
        <w:spacing w:after="0" w:line="240" w:lineRule="auto"/>
      </w:pPr>
      <w:r>
        <w:separator/>
      </w:r>
    </w:p>
  </w:footnote>
  <w:footnote w:type="continuationSeparator" w:id="1">
    <w:p w:rsidR="00EE7648" w:rsidRDefault="00EE7648" w:rsidP="00EE4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79" w:rsidRDefault="00EE4F7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79" w:rsidRDefault="00EE4F79">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64.6pt;margin-top:-24.3pt;width:319.55pt;height:33.15pt;z-index:251658240;mso-width-relative:margin;mso-height-relative:margin" strokeweight="1pt">
          <v:stroke dashstyle="dash"/>
          <v:shadow color="#868686"/>
          <v:textbox>
            <w:txbxContent>
              <w:p w:rsidR="00EE4F79" w:rsidRDefault="00EE4F79" w:rsidP="00EE4F79">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79" w:rsidRDefault="00EE4F7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8229A8"/>
    <w:rsid w:val="00354815"/>
    <w:rsid w:val="008229A8"/>
    <w:rsid w:val="009E2147"/>
    <w:rsid w:val="00EE4F79"/>
    <w:rsid w:val="00EE76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229A8"/>
  </w:style>
  <w:style w:type="character" w:styleId="Lienhypertexte">
    <w:name w:val="Hyperlink"/>
    <w:basedOn w:val="Policepardfaut"/>
    <w:uiPriority w:val="99"/>
    <w:semiHidden/>
    <w:unhideWhenUsed/>
    <w:rsid w:val="008229A8"/>
    <w:rPr>
      <w:color w:val="0000FF"/>
      <w:u w:val="single"/>
    </w:rPr>
  </w:style>
  <w:style w:type="paragraph" w:styleId="En-tte">
    <w:name w:val="header"/>
    <w:basedOn w:val="Normal"/>
    <w:link w:val="En-tteCar"/>
    <w:uiPriority w:val="99"/>
    <w:semiHidden/>
    <w:unhideWhenUsed/>
    <w:rsid w:val="00EE4F7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E4F79"/>
  </w:style>
  <w:style w:type="paragraph" w:styleId="Pieddepage">
    <w:name w:val="footer"/>
    <w:basedOn w:val="Normal"/>
    <w:link w:val="PieddepageCar"/>
    <w:uiPriority w:val="99"/>
    <w:semiHidden/>
    <w:unhideWhenUsed/>
    <w:rsid w:val="00EE4F7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E4F79"/>
  </w:style>
</w:styles>
</file>

<file path=word/webSettings.xml><?xml version="1.0" encoding="utf-8"?>
<w:webSettings xmlns:r="http://schemas.openxmlformats.org/officeDocument/2006/relationships" xmlns:w="http://schemas.openxmlformats.org/wordprocessingml/2006/main">
  <w:divs>
    <w:div w:id="212946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amweb.net/newlibrary/showalam.php?ids=1495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slamweb.net/newlibrary/showalam.php?ids=1225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islamweb.net/newlibrary/display_book.php?flag=1&amp;bk_no=32&amp;ID=32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islamweb.net/newlibrary/display_book.php?flag=1&amp;bk_no=32&amp;ID=321" TargetMode="External"/><Relationship Id="rId4" Type="http://schemas.openxmlformats.org/officeDocument/2006/relationships/footnotes" Target="footnotes.xml"/><Relationship Id="rId9" Type="http://schemas.openxmlformats.org/officeDocument/2006/relationships/hyperlink" Target="http://www.islamweb.net/newlibrary/showalam.php?ids=11851"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2679</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3</cp:revision>
  <dcterms:created xsi:type="dcterms:W3CDTF">2013-01-17T10:15:00Z</dcterms:created>
  <dcterms:modified xsi:type="dcterms:W3CDTF">2013-03-28T22:47:00Z</dcterms:modified>
</cp:coreProperties>
</file>