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02" w:rsidRDefault="00E9601A" w:rsidP="003F7EF0">
      <w:pPr>
        <w:bidi/>
      </w:pPr>
      <w:r w:rsidRPr="00E9601A">
        <w:rPr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35pt;margin-top:-59.9pt;width:155pt;height:27.75pt;z-index:251658240;mso-width-relative:margin;mso-height-relative:margin" strokecolor="white">
            <v:textbox style="mso-next-textbox:#_x0000_s1026">
              <w:txbxContent>
                <w:p w:rsidR="00676ADE" w:rsidRDefault="00E9601A" w:rsidP="00676ADE">
                  <w:pPr>
                    <w:jc w:val="center"/>
                    <w:rPr>
                      <w:b/>
                      <w:bCs/>
                      <w:color w:val="92D050"/>
                      <w:sz w:val="32"/>
                      <w:szCs w:val="32"/>
                    </w:rPr>
                  </w:pPr>
                  <w:hyperlink r:id="rId4" w:history="1">
                    <w:r w:rsidR="00676ADE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للمزيد</w:t>
                    </w:r>
                    <w:r w:rsidR="00676ADE">
                      <w:rPr>
                        <w:rStyle w:val="Lienhypertexte"/>
                        <w:rFonts w:cs="Arial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 xml:space="preserve"> </w:t>
                    </w:r>
                    <w:r w:rsidR="00676ADE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زوروا</w:t>
                    </w:r>
                    <w:r w:rsidR="00676ADE">
                      <w:rPr>
                        <w:rStyle w:val="Lienhypertexte"/>
                        <w:rFonts w:cs="Arial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 xml:space="preserve"> </w:t>
                    </w:r>
                    <w:r w:rsidR="00676ADE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موقع</w:t>
                    </w:r>
                    <w:r w:rsidR="00676ADE">
                      <w:rPr>
                        <w:rStyle w:val="Lienhypertexte"/>
                        <w:rFonts w:cs="Arial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 xml:space="preserve"> </w:t>
                    </w:r>
                    <w:r w:rsidR="00676ADE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قلمي</w:t>
                    </w:r>
                  </w:hyperlink>
                </w:p>
              </w:txbxContent>
            </v:textbox>
          </v:shape>
        </w:pict>
      </w:r>
      <w:r w:rsidR="003F7EF0">
        <w:rPr>
          <w:rStyle w:val="lev"/>
          <w:sz w:val="27"/>
          <w:szCs w:val="27"/>
        </w:rPr>
        <w:t> </w:t>
      </w:r>
      <w:hyperlink r:id="rId5" w:history="1">
        <w:r w:rsidR="003F7EF0">
          <w:rPr>
            <w:rStyle w:val="Lienhypertexte"/>
            <w:b/>
            <w:bCs/>
            <w:color w:val="FF0000"/>
            <w:sz w:val="27"/>
            <w:szCs w:val="27"/>
          </w:rPr>
          <w:t xml:space="preserve"> 1) </w:t>
        </w:r>
        <w:r w:rsidR="003F7EF0">
          <w:rPr>
            <w:rStyle w:val="Lienhypertexte"/>
            <w:b/>
            <w:bCs/>
            <w:color w:val="FF0000"/>
            <w:sz w:val="27"/>
            <w:szCs w:val="27"/>
            <w:rtl/>
          </w:rPr>
          <w:t>النصوص</w:t>
        </w:r>
        <w:r w:rsidR="003F7EF0">
          <w:rPr>
            <w:rStyle w:val="Lienhypertexte"/>
            <w:b/>
            <w:bCs/>
            <w:color w:val="FF0000"/>
            <w:sz w:val="27"/>
            <w:szCs w:val="27"/>
          </w:rPr>
          <w:t>:</w:t>
        </w:r>
        <w:r w:rsidR="003F7EF0">
          <w:rPr>
            <w:rStyle w:val="Lienhypertexte"/>
            <w:b/>
            <w:bCs/>
            <w:sz w:val="27"/>
            <w:szCs w:val="27"/>
          </w:rPr>
          <w:t xml:space="preserve"> </w:t>
        </w:r>
      </w:hyperlink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800080"/>
          <w:sz w:val="27"/>
          <w:szCs w:val="27"/>
          <w:rtl/>
        </w:rPr>
        <w:t>الآية 54 من سورة الحج</w:t>
      </w:r>
      <w:r w:rsidR="003F7EF0">
        <w:rPr>
          <w:rStyle w:val="lev"/>
          <w:color w:val="800080"/>
          <w:sz w:val="27"/>
          <w:szCs w:val="27"/>
        </w:rPr>
        <w:t xml:space="preserve">. </w:t>
      </w:r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800080"/>
          <w:sz w:val="27"/>
          <w:szCs w:val="27"/>
          <w:rtl/>
        </w:rPr>
        <w:t>الآية 28 من سورة فاطر</w:t>
      </w:r>
      <w:r w:rsidR="003F7EF0">
        <w:rPr>
          <w:rStyle w:val="lev"/>
          <w:color w:val="800080"/>
          <w:sz w:val="27"/>
          <w:szCs w:val="27"/>
        </w:rPr>
        <w:t xml:space="preserve"> . </w:t>
      </w:r>
      <w:r w:rsidR="003F7EF0">
        <w:rPr>
          <w:b/>
          <w:bCs/>
          <w:sz w:val="27"/>
          <w:szCs w:val="27"/>
        </w:rPr>
        <w:br/>
      </w:r>
      <w:r w:rsidR="003F7EF0">
        <w:rPr>
          <w:b/>
          <w:bCs/>
          <w:sz w:val="27"/>
          <w:szCs w:val="27"/>
        </w:rPr>
        <w:br/>
      </w:r>
      <w:hyperlink r:id="rId6" w:history="1">
        <w:r w:rsidR="003F7EF0">
          <w:rPr>
            <w:rStyle w:val="Lienhypertexte"/>
            <w:b/>
            <w:bCs/>
            <w:color w:val="FF0000"/>
            <w:sz w:val="27"/>
            <w:szCs w:val="27"/>
          </w:rPr>
          <w:t xml:space="preserve">2) </w:t>
        </w:r>
        <w:r w:rsidR="003F7EF0">
          <w:rPr>
            <w:rStyle w:val="Lienhypertexte"/>
            <w:b/>
            <w:bCs/>
            <w:color w:val="FF0000"/>
            <w:sz w:val="27"/>
            <w:szCs w:val="27"/>
            <w:rtl/>
          </w:rPr>
          <w:t>الشروح</w:t>
        </w:r>
        <w:r w:rsidR="003F7EF0">
          <w:rPr>
            <w:rStyle w:val="Lienhypertexte"/>
            <w:b/>
            <w:bCs/>
            <w:color w:val="FF0000"/>
            <w:sz w:val="27"/>
            <w:szCs w:val="27"/>
          </w:rPr>
          <w:t>:</w:t>
        </w:r>
        <w:r w:rsidR="003F7EF0">
          <w:rPr>
            <w:rStyle w:val="Lienhypertexte"/>
            <w:b/>
            <w:bCs/>
            <w:sz w:val="27"/>
            <w:szCs w:val="27"/>
          </w:rPr>
          <w:t xml:space="preserve"> </w:t>
        </w:r>
      </w:hyperlink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800080"/>
          <w:sz w:val="27"/>
          <w:szCs w:val="27"/>
          <w:rtl/>
        </w:rPr>
        <w:t xml:space="preserve">ص 46 (كتاب التلميذ الرائد في التربية الإسلامية السنة الثالثة الثانوي الإعدادي </w:t>
      </w:r>
      <w:r w:rsidR="003F7EF0">
        <w:rPr>
          <w:b/>
          <w:bCs/>
          <w:sz w:val="27"/>
          <w:szCs w:val="27"/>
        </w:rPr>
        <w:br/>
      </w:r>
      <w:r w:rsidR="003F7EF0">
        <w:rPr>
          <w:b/>
          <w:bCs/>
          <w:sz w:val="27"/>
          <w:szCs w:val="27"/>
        </w:rPr>
        <w:br/>
      </w:r>
      <w:hyperlink r:id="rId7" w:history="1">
        <w:r w:rsidR="003F7EF0">
          <w:rPr>
            <w:rStyle w:val="Lienhypertexte"/>
            <w:b/>
            <w:bCs/>
            <w:color w:val="FF0000"/>
            <w:sz w:val="27"/>
            <w:szCs w:val="27"/>
          </w:rPr>
          <w:t xml:space="preserve">3) </w:t>
        </w:r>
        <w:r w:rsidR="003F7EF0">
          <w:rPr>
            <w:rStyle w:val="Lienhypertexte"/>
            <w:b/>
            <w:bCs/>
            <w:color w:val="FF0000"/>
            <w:sz w:val="27"/>
            <w:szCs w:val="27"/>
            <w:rtl/>
          </w:rPr>
          <w:t>توثيق سورة فاطر</w:t>
        </w:r>
        <w:r w:rsidR="003F7EF0">
          <w:rPr>
            <w:rStyle w:val="Lienhypertexte"/>
            <w:b/>
            <w:bCs/>
            <w:color w:val="FF0000"/>
            <w:sz w:val="27"/>
            <w:szCs w:val="27"/>
          </w:rPr>
          <w:t xml:space="preserve"> : </w:t>
        </w:r>
      </w:hyperlink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00AA00"/>
          <w:sz w:val="27"/>
          <w:szCs w:val="27"/>
          <w:rtl/>
        </w:rPr>
        <w:t>السورة</w:t>
      </w:r>
      <w:r w:rsidR="003F7EF0">
        <w:rPr>
          <w:rStyle w:val="lev"/>
          <w:color w:val="00AA00"/>
          <w:sz w:val="27"/>
          <w:szCs w:val="27"/>
        </w:rPr>
        <w:t xml:space="preserve"> :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rStyle w:val="lev"/>
          <w:color w:val="800080"/>
          <w:sz w:val="27"/>
          <w:szCs w:val="27"/>
          <w:rtl/>
        </w:rPr>
        <w:t>سورة فاطر</w:t>
      </w:r>
      <w:r w:rsidR="003F7EF0">
        <w:rPr>
          <w:rStyle w:val="lev"/>
          <w:color w:val="800080"/>
          <w:sz w:val="27"/>
          <w:szCs w:val="27"/>
        </w:rPr>
        <w:t xml:space="preserve"> .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00AA00"/>
          <w:sz w:val="27"/>
          <w:szCs w:val="27"/>
          <w:rtl/>
        </w:rPr>
        <w:t>نوعها</w:t>
      </w:r>
      <w:r w:rsidR="003F7EF0">
        <w:rPr>
          <w:rStyle w:val="lev"/>
          <w:color w:val="00AA00"/>
          <w:sz w:val="27"/>
          <w:szCs w:val="27"/>
        </w:rPr>
        <w:t>: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rStyle w:val="lev"/>
          <w:color w:val="800080"/>
          <w:sz w:val="27"/>
          <w:szCs w:val="27"/>
          <w:rtl/>
        </w:rPr>
        <w:t>مكية</w:t>
      </w:r>
      <w:r w:rsidR="003F7EF0">
        <w:rPr>
          <w:rStyle w:val="lev"/>
          <w:color w:val="800080"/>
          <w:sz w:val="27"/>
          <w:szCs w:val="27"/>
        </w:rPr>
        <w:t xml:space="preserve"> .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00AA00"/>
          <w:sz w:val="27"/>
          <w:szCs w:val="27"/>
          <w:rtl/>
        </w:rPr>
        <w:t>عدد آياتها</w:t>
      </w:r>
      <w:r w:rsidR="003F7EF0">
        <w:rPr>
          <w:rStyle w:val="lev"/>
          <w:color w:val="00AA00"/>
          <w:sz w:val="27"/>
          <w:szCs w:val="27"/>
        </w:rPr>
        <w:t xml:space="preserve"> :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rStyle w:val="lev"/>
          <w:color w:val="800080"/>
          <w:sz w:val="27"/>
          <w:szCs w:val="27"/>
        </w:rPr>
        <w:t xml:space="preserve">45 </w:t>
      </w:r>
      <w:r w:rsidR="003F7EF0">
        <w:rPr>
          <w:rStyle w:val="lev"/>
          <w:color w:val="800080"/>
          <w:sz w:val="27"/>
          <w:szCs w:val="27"/>
          <w:rtl/>
        </w:rPr>
        <w:t>آية</w:t>
      </w:r>
      <w:r w:rsidR="003F7EF0">
        <w:rPr>
          <w:rStyle w:val="lev"/>
          <w:color w:val="800080"/>
          <w:sz w:val="27"/>
          <w:szCs w:val="27"/>
        </w:rPr>
        <w:t xml:space="preserve"> . </w:t>
      </w:r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00AA00"/>
          <w:sz w:val="27"/>
          <w:szCs w:val="27"/>
          <w:rtl/>
        </w:rPr>
        <w:t>نوعها</w:t>
      </w:r>
      <w:r w:rsidR="003F7EF0">
        <w:rPr>
          <w:rStyle w:val="lev"/>
          <w:color w:val="00AA00"/>
          <w:sz w:val="27"/>
          <w:szCs w:val="27"/>
        </w:rPr>
        <w:t>: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rStyle w:val="lev"/>
          <w:color w:val="800080"/>
          <w:sz w:val="27"/>
          <w:szCs w:val="27"/>
          <w:rtl/>
        </w:rPr>
        <w:t>مكية</w:t>
      </w:r>
      <w:r w:rsidR="003F7EF0">
        <w:rPr>
          <w:rStyle w:val="lev"/>
          <w:color w:val="800080"/>
          <w:sz w:val="27"/>
          <w:szCs w:val="27"/>
        </w:rPr>
        <w:t xml:space="preserve"> .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00AA00"/>
          <w:sz w:val="27"/>
          <w:szCs w:val="27"/>
          <w:rtl/>
        </w:rPr>
        <w:t>ترتيبها في القرآن الكريم</w:t>
      </w:r>
      <w:r w:rsidR="003F7EF0">
        <w:rPr>
          <w:rStyle w:val="lev"/>
          <w:color w:val="00AA00"/>
          <w:sz w:val="27"/>
          <w:szCs w:val="27"/>
        </w:rPr>
        <w:t xml:space="preserve"> :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rStyle w:val="lev"/>
          <w:color w:val="800080"/>
          <w:sz w:val="27"/>
          <w:szCs w:val="27"/>
        </w:rPr>
        <w:t xml:space="preserve">35 </w:t>
      </w:r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00AA00"/>
          <w:sz w:val="27"/>
          <w:szCs w:val="27"/>
          <w:rtl/>
        </w:rPr>
        <w:t>ترتيبها بين السور</w:t>
      </w:r>
      <w:r w:rsidR="003F7EF0">
        <w:rPr>
          <w:rStyle w:val="lev"/>
          <w:color w:val="00AA00"/>
          <w:sz w:val="27"/>
          <w:szCs w:val="27"/>
        </w:rPr>
        <w:t xml:space="preserve"> :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rStyle w:val="lev"/>
          <w:color w:val="800080"/>
          <w:sz w:val="27"/>
          <w:szCs w:val="27"/>
          <w:rtl/>
        </w:rPr>
        <w:t>جاءت بعد سورة سبأ وقبل سورة يس</w:t>
      </w:r>
      <w:r w:rsidR="003F7EF0">
        <w:rPr>
          <w:rStyle w:val="lev"/>
          <w:color w:val="800080"/>
          <w:sz w:val="27"/>
          <w:szCs w:val="27"/>
        </w:rPr>
        <w:t xml:space="preserve"> .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00AA00"/>
          <w:sz w:val="27"/>
          <w:szCs w:val="27"/>
          <w:rtl/>
        </w:rPr>
        <w:t>سبب تسميتها</w:t>
      </w:r>
      <w:r w:rsidR="003F7EF0">
        <w:rPr>
          <w:rStyle w:val="lev"/>
          <w:color w:val="00AA00"/>
          <w:sz w:val="27"/>
          <w:szCs w:val="27"/>
        </w:rPr>
        <w:t xml:space="preserve"> :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rStyle w:val="lev"/>
          <w:color w:val="800080"/>
          <w:sz w:val="27"/>
          <w:szCs w:val="27"/>
          <w:rtl/>
        </w:rPr>
        <w:t>سميت بهذا الاسم الجليل لذكره في طليعتها</w:t>
      </w:r>
      <w:r w:rsidR="003F7EF0">
        <w:rPr>
          <w:rStyle w:val="lev"/>
          <w:color w:val="800080"/>
          <w:sz w:val="27"/>
          <w:szCs w:val="27"/>
        </w:rPr>
        <w:t xml:space="preserve"> .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b/>
          <w:bCs/>
          <w:sz w:val="27"/>
          <w:szCs w:val="27"/>
        </w:rPr>
        <w:br/>
      </w:r>
      <w:r w:rsidR="003F7EF0">
        <w:rPr>
          <w:b/>
          <w:bCs/>
          <w:sz w:val="27"/>
          <w:szCs w:val="27"/>
        </w:rPr>
        <w:br/>
      </w:r>
      <w:hyperlink r:id="rId8" w:history="1">
        <w:r w:rsidR="003F7EF0">
          <w:rPr>
            <w:rStyle w:val="Lienhypertexte"/>
            <w:b/>
            <w:bCs/>
            <w:color w:val="FF0000"/>
            <w:sz w:val="27"/>
            <w:szCs w:val="27"/>
          </w:rPr>
          <w:t xml:space="preserve">4) </w:t>
        </w:r>
        <w:r w:rsidR="003F7EF0">
          <w:rPr>
            <w:rStyle w:val="Lienhypertexte"/>
            <w:b/>
            <w:bCs/>
            <w:color w:val="FF0000"/>
            <w:sz w:val="27"/>
            <w:szCs w:val="27"/>
            <w:rtl/>
          </w:rPr>
          <w:t>مضامين النصوص</w:t>
        </w:r>
        <w:r w:rsidR="003F7EF0">
          <w:rPr>
            <w:rStyle w:val="Lienhypertexte"/>
            <w:b/>
            <w:bCs/>
            <w:color w:val="FF0000"/>
            <w:sz w:val="27"/>
            <w:szCs w:val="27"/>
          </w:rPr>
          <w:t xml:space="preserve"> :</w:t>
        </w:r>
        <w:r w:rsidR="003F7EF0">
          <w:rPr>
            <w:rStyle w:val="Lienhypertexte"/>
            <w:b/>
            <w:bCs/>
            <w:sz w:val="27"/>
            <w:szCs w:val="27"/>
          </w:rPr>
          <w:t xml:space="preserve"> </w:t>
        </w:r>
      </w:hyperlink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00AA00"/>
          <w:sz w:val="27"/>
          <w:szCs w:val="27"/>
          <w:rtl/>
        </w:rPr>
        <w:t>سورة الحج الآية54</w:t>
      </w:r>
      <w:r w:rsidR="003F7EF0">
        <w:rPr>
          <w:rStyle w:val="lev"/>
          <w:color w:val="00AA00"/>
          <w:sz w:val="27"/>
          <w:szCs w:val="27"/>
        </w:rPr>
        <w:t>: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rStyle w:val="lev"/>
          <w:color w:val="800080"/>
          <w:sz w:val="27"/>
          <w:szCs w:val="27"/>
          <w:rtl/>
        </w:rPr>
        <w:t>تبين الآية الكريمة آن القرآن الكريم هو المصدر الأول للعلم به، و تطمئن قلوبهم وتزداد تصديقا وهداية للطريق المستقيم</w:t>
      </w:r>
      <w:r w:rsidR="003F7EF0">
        <w:rPr>
          <w:rStyle w:val="lev"/>
          <w:color w:val="800080"/>
          <w:sz w:val="27"/>
          <w:szCs w:val="27"/>
        </w:rPr>
        <w:t>.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00AA00"/>
          <w:sz w:val="27"/>
          <w:szCs w:val="27"/>
          <w:rtl/>
        </w:rPr>
        <w:t>الآية 28 من سورة فاطر</w:t>
      </w:r>
      <w:r w:rsidR="003F7EF0">
        <w:rPr>
          <w:rStyle w:val="lev"/>
          <w:color w:val="00AA00"/>
          <w:sz w:val="27"/>
          <w:szCs w:val="27"/>
        </w:rPr>
        <w:t xml:space="preserve">: </w:t>
      </w:r>
      <w:r w:rsidR="003F7EF0">
        <w:rPr>
          <w:rStyle w:val="lev"/>
          <w:color w:val="800080"/>
          <w:sz w:val="27"/>
          <w:szCs w:val="27"/>
          <w:rtl/>
        </w:rPr>
        <w:t xml:space="preserve">أكثر الناس خشية وخوفا من الله تعالى هم العلماء </w:t>
      </w:r>
      <w:r w:rsidR="003F7EF0">
        <w:rPr>
          <w:b/>
          <w:bCs/>
          <w:sz w:val="27"/>
          <w:szCs w:val="27"/>
        </w:rPr>
        <w:br/>
      </w:r>
      <w:r w:rsidR="003F7EF0">
        <w:rPr>
          <w:b/>
          <w:bCs/>
          <w:sz w:val="27"/>
          <w:szCs w:val="27"/>
        </w:rPr>
        <w:br/>
      </w:r>
      <w:hyperlink r:id="rId9" w:history="1">
        <w:r w:rsidR="003F7EF0">
          <w:rPr>
            <w:rStyle w:val="Lienhypertexte"/>
            <w:b/>
            <w:bCs/>
            <w:color w:val="FF0000"/>
            <w:sz w:val="27"/>
            <w:szCs w:val="27"/>
            <w:rtl/>
          </w:rPr>
          <w:t>الاستنتاج</w:t>
        </w:r>
        <w:r w:rsidR="003F7EF0">
          <w:rPr>
            <w:rStyle w:val="Lienhypertexte"/>
            <w:b/>
            <w:bCs/>
            <w:color w:val="FF0000"/>
            <w:sz w:val="27"/>
            <w:szCs w:val="27"/>
          </w:rPr>
          <w:t xml:space="preserve"> :</w:t>
        </w:r>
        <w:r w:rsidR="003F7EF0">
          <w:rPr>
            <w:rStyle w:val="Lienhypertexte"/>
            <w:b/>
            <w:bCs/>
            <w:sz w:val="27"/>
            <w:szCs w:val="27"/>
          </w:rPr>
          <w:t xml:space="preserve"> </w:t>
        </w:r>
      </w:hyperlink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00AA00"/>
          <w:sz w:val="27"/>
          <w:szCs w:val="27"/>
          <w:rtl/>
        </w:rPr>
        <w:t>مفهوم العلم</w:t>
      </w:r>
      <w:r w:rsidR="003F7EF0">
        <w:rPr>
          <w:rStyle w:val="lev"/>
          <w:color w:val="00AA00"/>
          <w:sz w:val="27"/>
          <w:szCs w:val="27"/>
        </w:rPr>
        <w:t xml:space="preserve"> :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rStyle w:val="lev"/>
          <w:color w:val="800080"/>
          <w:sz w:val="27"/>
          <w:szCs w:val="27"/>
          <w:rtl/>
        </w:rPr>
        <w:t>هو ضد الجهل أي الإدراك والمعرفة، يكتسبه الإنسان عن طريق العقل باكتشاف أسرار الكون و العالم المليء بالخبايا والمعجزات</w:t>
      </w:r>
      <w:r w:rsidR="003F7EF0">
        <w:rPr>
          <w:rStyle w:val="lev"/>
          <w:color w:val="800080"/>
          <w:sz w:val="27"/>
          <w:szCs w:val="27"/>
        </w:rPr>
        <w:t xml:space="preserve"> . </w:t>
      </w:r>
      <w:r w:rsidR="003F7EF0">
        <w:rPr>
          <w:b/>
          <w:bCs/>
          <w:sz w:val="27"/>
          <w:szCs w:val="27"/>
        </w:rPr>
        <w:br/>
      </w:r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00AA00"/>
          <w:sz w:val="27"/>
          <w:szCs w:val="27"/>
          <w:rtl/>
        </w:rPr>
        <w:t>حكم العلم</w:t>
      </w:r>
      <w:r w:rsidR="003F7EF0">
        <w:rPr>
          <w:rStyle w:val="lev"/>
          <w:color w:val="00AA00"/>
          <w:sz w:val="27"/>
          <w:szCs w:val="27"/>
        </w:rPr>
        <w:t>: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rStyle w:val="lev"/>
          <w:color w:val="800080"/>
          <w:sz w:val="27"/>
          <w:szCs w:val="27"/>
          <w:rtl/>
        </w:rPr>
        <w:t>هو من الضروريات الشرعية في الإسلام، تبثث فرضيته بكتاب الله وسنة رسوله صلى الله عليه وسلم</w:t>
      </w:r>
      <w:r w:rsidR="003F7EF0">
        <w:rPr>
          <w:rStyle w:val="lev"/>
          <w:color w:val="800080"/>
          <w:sz w:val="27"/>
          <w:szCs w:val="27"/>
        </w:rPr>
        <w:t xml:space="preserve"> . </w:t>
      </w:r>
      <w:r w:rsidR="003F7EF0">
        <w:rPr>
          <w:b/>
          <w:bCs/>
          <w:sz w:val="27"/>
          <w:szCs w:val="27"/>
        </w:rPr>
        <w:br/>
      </w:r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00AA00"/>
          <w:sz w:val="27"/>
          <w:szCs w:val="27"/>
          <w:rtl/>
        </w:rPr>
        <w:t>أهمية العلم للإنسان</w:t>
      </w:r>
      <w:r w:rsidR="003F7EF0">
        <w:rPr>
          <w:rStyle w:val="lev"/>
          <w:color w:val="00AA00"/>
          <w:sz w:val="27"/>
          <w:szCs w:val="27"/>
        </w:rPr>
        <w:t>: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rStyle w:val="lev"/>
          <w:color w:val="800080"/>
          <w:sz w:val="27"/>
          <w:szCs w:val="27"/>
          <w:rtl/>
        </w:rPr>
        <w:t>تتجلى في:- محاربة الجهل- معرفة أمور الدين- عمارة الأرض- احترام المسلم لحقوقه وحقوق الآخرين- الالتزام بواجباته الدينية والدنيوية...الخ</w:t>
      </w:r>
      <w:r w:rsidR="003F7EF0">
        <w:rPr>
          <w:rStyle w:val="lev"/>
          <w:color w:val="800080"/>
          <w:sz w:val="27"/>
          <w:szCs w:val="27"/>
        </w:rPr>
        <w:t xml:space="preserve"> . </w:t>
      </w:r>
      <w:r w:rsidR="003F7EF0">
        <w:rPr>
          <w:b/>
          <w:bCs/>
          <w:sz w:val="27"/>
          <w:szCs w:val="27"/>
        </w:rPr>
        <w:br/>
      </w:r>
      <w:r w:rsidR="003F7EF0">
        <w:rPr>
          <w:b/>
          <w:bCs/>
          <w:sz w:val="27"/>
          <w:szCs w:val="27"/>
        </w:rPr>
        <w:br/>
      </w:r>
      <w:r w:rsidR="003F7EF0">
        <w:rPr>
          <w:rStyle w:val="lev"/>
          <w:color w:val="00AA00"/>
          <w:sz w:val="27"/>
          <w:szCs w:val="27"/>
          <w:rtl/>
        </w:rPr>
        <w:t>علاقة العلم بالإيمان</w:t>
      </w:r>
      <w:r w:rsidR="003F7EF0">
        <w:rPr>
          <w:rStyle w:val="lev"/>
          <w:color w:val="00AA00"/>
          <w:sz w:val="27"/>
          <w:szCs w:val="27"/>
        </w:rPr>
        <w:t>:</w:t>
      </w:r>
      <w:r w:rsidR="003F7EF0">
        <w:rPr>
          <w:rStyle w:val="lev"/>
          <w:sz w:val="27"/>
          <w:szCs w:val="27"/>
        </w:rPr>
        <w:t xml:space="preserve"> </w:t>
      </w:r>
      <w:r w:rsidR="003F7EF0">
        <w:rPr>
          <w:rStyle w:val="lev"/>
          <w:color w:val="800080"/>
          <w:sz w:val="27"/>
          <w:szCs w:val="27"/>
          <w:rtl/>
        </w:rPr>
        <w:t>العلم النافع يهدي إلى الإيمان ويرسخه، وهو السبيل إلى إتباع النهج القويم، والالتزام بالعقيدة الإسلامية الصحيحة وأركانها</w:t>
      </w:r>
      <w:r w:rsidR="003F7EF0">
        <w:rPr>
          <w:rStyle w:val="lev"/>
          <w:color w:val="800080"/>
          <w:sz w:val="27"/>
          <w:szCs w:val="27"/>
        </w:rPr>
        <w:t xml:space="preserve">. </w:t>
      </w:r>
      <w:r w:rsidR="003F7EF0">
        <w:rPr>
          <w:b/>
          <w:bCs/>
          <w:color w:val="800080"/>
          <w:sz w:val="27"/>
          <w:szCs w:val="27"/>
        </w:rPr>
        <w:br/>
      </w:r>
      <w:r w:rsidR="003F7EF0">
        <w:rPr>
          <w:rStyle w:val="lev"/>
          <w:color w:val="800080"/>
          <w:sz w:val="27"/>
          <w:szCs w:val="27"/>
          <w:rtl/>
        </w:rPr>
        <w:t>و الإيمان يدعو إلى طلب العلم ويحفظه كي لا يضل عن الغايات النبيلة،و لذلك ينبه دائما إلى تعلم كل من العلوم الدينية والدنيوية</w:t>
      </w:r>
      <w:r w:rsidR="003F7EF0">
        <w:rPr>
          <w:rStyle w:val="lev"/>
          <w:color w:val="800080"/>
          <w:sz w:val="27"/>
          <w:szCs w:val="27"/>
        </w:rPr>
        <w:t xml:space="preserve"> .</w:t>
      </w:r>
    </w:p>
    <w:sectPr w:rsidR="00D97B02" w:rsidSect="00F2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>
    <w:useFELayout/>
  </w:compat>
  <w:rsids>
    <w:rsidRoot w:val="003F7EF0"/>
    <w:rsid w:val="00332919"/>
    <w:rsid w:val="003F7EF0"/>
    <w:rsid w:val="00676ADE"/>
    <w:rsid w:val="00677E6E"/>
    <w:rsid w:val="00D97B02"/>
    <w:rsid w:val="00E9601A"/>
    <w:rsid w:val="00F0013E"/>
    <w:rsid w:val="00F2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F7EF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F7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med-h.maktoobblog.com/1945/%D9%85%D8%AD%D8%AA%D9%88%D9%89-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hmed-h.maktoobblog.com/1945/%D9%85%D8%AD%D8%AA%D9%88%D9%89-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hmed-h.maktoobblog.com/1945/%D9%85%D8%AD%D8%AA%D9%88%D9%89-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hmed-h.maktoobblog.com/1945/%D9%85%D8%AD%D8%AA%D9%88%D9%89-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9alami.com/" TargetMode="External"/><Relationship Id="rId9" Type="http://schemas.openxmlformats.org/officeDocument/2006/relationships/hyperlink" Target="http://ahmed-h.maktoobblog.com/1945/%D9%85%D8%AD%D8%AA%D9%88%D9%89-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العلم و الإيمان</dc:title>
  <dc:subject>العلم و الإيمان</dc:subject>
  <dc:creator>BAHIDEV</dc:creator>
  <cp:keywords>العلم و الإيمان</cp:keywords>
  <dc:description/>
  <cp:lastModifiedBy>BAHIDEV</cp:lastModifiedBy>
  <cp:revision>6</cp:revision>
  <dcterms:created xsi:type="dcterms:W3CDTF">2012-04-15T20:48:00Z</dcterms:created>
  <dcterms:modified xsi:type="dcterms:W3CDTF">2012-10-23T12:10:00Z</dcterms:modified>
</cp:coreProperties>
</file>