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0C" w:rsidRDefault="009723FA" w:rsidP="009723FA">
      <w:pPr>
        <w:jc w:val="center"/>
        <w:rPr>
          <w:b/>
          <w:color w:val="FF0000"/>
          <w:sz w:val="44"/>
          <w:szCs w:val="44"/>
        </w:rPr>
      </w:pPr>
      <w:r w:rsidRPr="009723FA">
        <w:rPr>
          <w:b/>
          <w:color w:val="FF0000"/>
          <w:sz w:val="44"/>
          <w:szCs w:val="44"/>
        </w:rPr>
        <w:t>Vocabulaire : « Le dernier jour d’un condamné »</w:t>
      </w:r>
    </w:p>
    <w:p w:rsidR="009723FA" w:rsidRDefault="009723FA" w:rsidP="009723FA">
      <w:pPr>
        <w:pStyle w:val="NormalWeb"/>
        <w:spacing w:before="0" w:beforeAutospacing="0" w:after="0" w:afterAutospacing="0"/>
        <w:ind w:left="113"/>
        <w:jc w:val="both"/>
      </w:pPr>
      <w:r>
        <w:rPr>
          <w:rFonts w:ascii="Georgia" w:hAnsi="Georgia"/>
          <w:b/>
          <w:bCs/>
          <w:sz w:val="27"/>
          <w:szCs w:val="27"/>
        </w:rPr>
        <w:t>1)</w:t>
      </w:r>
      <w:r>
        <w:rPr>
          <w:rFonts w:ascii="Georgia" w:hAnsi="Georgia"/>
          <w:sz w:val="27"/>
          <w:szCs w:val="27"/>
        </w:rPr>
        <w:t xml:space="preserve">       </w:t>
      </w:r>
      <w:r>
        <w:rPr>
          <w:rFonts w:ascii="Georgia" w:hAnsi="Georgia"/>
          <w:b/>
          <w:bCs/>
          <w:sz w:val="27"/>
          <w:szCs w:val="27"/>
        </w:rPr>
        <w:t>-Les forçats</w:t>
      </w:r>
      <w:r>
        <w:rPr>
          <w:rFonts w:ascii="Georgia" w:hAnsi="Georgia"/>
          <w:sz w:val="27"/>
          <w:szCs w:val="27"/>
        </w:rPr>
        <w:t> : ceux qui sont condamnés aux travaux forcés.</w:t>
      </w:r>
    </w:p>
    <w:p w:rsidR="009723FA" w:rsidRDefault="009723FA" w:rsidP="009723FA">
      <w:pPr>
        <w:pStyle w:val="NormalWeb"/>
        <w:spacing w:before="0" w:beforeAutospacing="0" w:after="0" w:afterAutospacing="0"/>
        <w:ind w:left="113"/>
        <w:jc w:val="both"/>
      </w:pPr>
      <w:r>
        <w:rPr>
          <w:rFonts w:ascii="Georgia" w:hAnsi="Georgia"/>
          <w:b/>
          <w:bCs/>
          <w:sz w:val="27"/>
          <w:szCs w:val="27"/>
        </w:rPr>
        <w:t>2)</w:t>
      </w:r>
      <w:r>
        <w:rPr>
          <w:rFonts w:ascii="Georgia" w:hAnsi="Georgia"/>
          <w:sz w:val="27"/>
          <w:szCs w:val="27"/>
        </w:rPr>
        <w:t>       -</w:t>
      </w:r>
      <w:r>
        <w:rPr>
          <w:rFonts w:ascii="Georgia" w:hAnsi="Georgia"/>
          <w:b/>
          <w:bCs/>
          <w:sz w:val="27"/>
          <w:szCs w:val="27"/>
        </w:rPr>
        <w:t>Le bagne de Toulon</w:t>
      </w:r>
      <w:r>
        <w:rPr>
          <w:rFonts w:ascii="Georgia" w:hAnsi="Georgia"/>
          <w:sz w:val="27"/>
          <w:szCs w:val="27"/>
        </w:rPr>
        <w:t xml:space="preserve"> fut un établissement pénitentiaire. Pouvant loger plus de 4 000 forçats, il fut le bagne le plus grand, et aussi le plus longtemps ouvert, de 1748 à 1873. </w:t>
      </w:r>
    </w:p>
    <w:p w:rsidR="009723FA" w:rsidRDefault="009723FA" w:rsidP="009723FA">
      <w:pPr>
        <w:pStyle w:val="NormalWeb"/>
        <w:spacing w:before="0" w:beforeAutospacing="0" w:after="0" w:afterAutospacing="0"/>
        <w:ind w:left="113"/>
        <w:jc w:val="both"/>
      </w:pPr>
      <w:r>
        <w:rPr>
          <w:rFonts w:ascii="Georgia" w:hAnsi="Georgia"/>
          <w:b/>
          <w:bCs/>
          <w:sz w:val="27"/>
          <w:szCs w:val="27"/>
        </w:rPr>
        <w:t>3)</w:t>
      </w:r>
      <w:r>
        <w:rPr>
          <w:rFonts w:ascii="Georgia" w:hAnsi="Georgia"/>
          <w:sz w:val="27"/>
          <w:szCs w:val="27"/>
        </w:rPr>
        <w:t xml:space="preserve">       </w:t>
      </w:r>
      <w:r>
        <w:rPr>
          <w:rFonts w:ascii="Georgia" w:hAnsi="Georgia"/>
          <w:b/>
          <w:bCs/>
          <w:sz w:val="27"/>
          <w:szCs w:val="27"/>
        </w:rPr>
        <w:t>-Toulon</w:t>
      </w:r>
      <w:r>
        <w:rPr>
          <w:rFonts w:ascii="Georgia" w:hAnsi="Georgia"/>
          <w:sz w:val="27"/>
          <w:szCs w:val="27"/>
        </w:rPr>
        <w:t> : une ville du Sud-est de la France, préfecture du département du Var.</w:t>
      </w:r>
    </w:p>
    <w:p w:rsidR="009723FA" w:rsidRDefault="009723FA" w:rsidP="009723FA">
      <w:pPr>
        <w:pStyle w:val="NormalWeb"/>
        <w:spacing w:before="0" w:beforeAutospacing="0" w:after="0" w:afterAutospacing="0"/>
        <w:ind w:left="113"/>
        <w:jc w:val="both"/>
      </w:pPr>
      <w:r>
        <w:rPr>
          <w:rFonts w:ascii="Georgia" w:hAnsi="Georgia"/>
          <w:b/>
          <w:bCs/>
          <w:sz w:val="27"/>
          <w:szCs w:val="27"/>
        </w:rPr>
        <w:t>4)</w:t>
      </w:r>
      <w:r>
        <w:rPr>
          <w:rFonts w:ascii="Georgia" w:hAnsi="Georgia"/>
          <w:sz w:val="27"/>
          <w:szCs w:val="27"/>
        </w:rPr>
        <w:t xml:space="preserve">       </w:t>
      </w:r>
      <w:r>
        <w:rPr>
          <w:rFonts w:ascii="Georgia" w:hAnsi="Georgia"/>
          <w:b/>
          <w:bCs/>
          <w:sz w:val="27"/>
          <w:szCs w:val="27"/>
        </w:rPr>
        <w:t>-Bagne</w:t>
      </w:r>
      <w:r>
        <w:rPr>
          <w:rFonts w:ascii="Georgia" w:hAnsi="Georgia"/>
          <w:sz w:val="27"/>
          <w:szCs w:val="27"/>
        </w:rPr>
        <w:t> : lieu de détention des prisonniers soumis aux travaux forcés.</w:t>
      </w:r>
    </w:p>
    <w:p w:rsidR="009723FA" w:rsidRDefault="009723FA" w:rsidP="009723FA">
      <w:pPr>
        <w:pStyle w:val="NormalWeb"/>
        <w:spacing w:before="0" w:beforeAutospacing="0" w:after="0" w:afterAutospacing="0"/>
        <w:ind w:left="113"/>
        <w:jc w:val="both"/>
      </w:pPr>
      <w:r>
        <w:rPr>
          <w:rFonts w:ascii="Georgia" w:hAnsi="Georgia"/>
          <w:b/>
          <w:bCs/>
          <w:sz w:val="27"/>
          <w:szCs w:val="27"/>
        </w:rPr>
        <w:t>5)</w:t>
      </w:r>
      <w:r>
        <w:rPr>
          <w:rFonts w:ascii="Georgia" w:hAnsi="Georgia"/>
          <w:sz w:val="27"/>
          <w:szCs w:val="27"/>
        </w:rPr>
        <w:t xml:space="preserve">       </w:t>
      </w:r>
      <w:r>
        <w:rPr>
          <w:rFonts w:ascii="Georgia" w:hAnsi="Georgia"/>
          <w:b/>
          <w:bCs/>
          <w:sz w:val="27"/>
          <w:szCs w:val="27"/>
        </w:rPr>
        <w:t>-Galérien</w:t>
      </w:r>
      <w:r>
        <w:rPr>
          <w:rFonts w:ascii="Georgia" w:hAnsi="Georgia"/>
          <w:sz w:val="27"/>
          <w:szCs w:val="27"/>
        </w:rPr>
        <w:t> : le bagnard, le forçat, criminel condamné aux galères.</w:t>
      </w:r>
    </w:p>
    <w:p w:rsidR="009723FA" w:rsidRDefault="009723FA" w:rsidP="009723FA">
      <w:pPr>
        <w:pStyle w:val="NormalWeb"/>
        <w:spacing w:before="0" w:beforeAutospacing="0" w:after="0" w:afterAutospacing="0"/>
        <w:ind w:left="113"/>
        <w:jc w:val="both"/>
      </w:pPr>
      <w:r>
        <w:rPr>
          <w:rFonts w:ascii="Georgia" w:hAnsi="Georgia"/>
          <w:b/>
          <w:bCs/>
          <w:sz w:val="27"/>
          <w:szCs w:val="27"/>
        </w:rPr>
        <w:t>6)</w:t>
      </w:r>
      <w:r>
        <w:rPr>
          <w:rFonts w:ascii="Georgia" w:hAnsi="Georgia"/>
          <w:sz w:val="27"/>
          <w:szCs w:val="27"/>
        </w:rPr>
        <w:t xml:space="preserve">       </w:t>
      </w:r>
      <w:r>
        <w:rPr>
          <w:rFonts w:ascii="Georgia" w:hAnsi="Georgia"/>
          <w:b/>
          <w:bCs/>
          <w:sz w:val="27"/>
          <w:szCs w:val="27"/>
        </w:rPr>
        <w:t>-Cachot:</w:t>
      </w:r>
      <w:r>
        <w:rPr>
          <w:rFonts w:ascii="Georgia" w:hAnsi="Georgia"/>
          <w:sz w:val="27"/>
          <w:szCs w:val="27"/>
        </w:rPr>
        <w:t xml:space="preserve"> cellule d'emprisonnement particulièrement obscure et étroite.</w:t>
      </w:r>
    </w:p>
    <w:p w:rsidR="009723FA" w:rsidRDefault="009723FA" w:rsidP="009723FA">
      <w:pPr>
        <w:pStyle w:val="NormalWeb"/>
        <w:spacing w:before="0" w:beforeAutospacing="0" w:after="0" w:afterAutospacing="0"/>
        <w:ind w:left="113"/>
        <w:jc w:val="both"/>
      </w:pPr>
      <w:r>
        <w:rPr>
          <w:rFonts w:ascii="Georgia" w:hAnsi="Georgia"/>
          <w:b/>
          <w:bCs/>
          <w:sz w:val="27"/>
          <w:szCs w:val="27"/>
        </w:rPr>
        <w:t>7)</w:t>
      </w:r>
      <w:r>
        <w:rPr>
          <w:rFonts w:ascii="Georgia" w:hAnsi="Georgia"/>
          <w:sz w:val="27"/>
          <w:szCs w:val="27"/>
        </w:rPr>
        <w:t xml:space="preserve">       </w:t>
      </w:r>
      <w:r>
        <w:rPr>
          <w:rFonts w:ascii="Georgia" w:hAnsi="Georgia"/>
          <w:b/>
          <w:bCs/>
          <w:sz w:val="27"/>
          <w:szCs w:val="27"/>
        </w:rPr>
        <w:t xml:space="preserve">-Bicêtre : </w:t>
      </w:r>
      <w:r>
        <w:rPr>
          <w:rFonts w:ascii="Georgia" w:hAnsi="Georgia"/>
          <w:sz w:val="27"/>
          <w:szCs w:val="27"/>
        </w:rPr>
        <w:t>la plus mauvaise prison d'hommes. Elle renferme des condamnés à de longues peines et des condamnés aux travaux forcés en attendant qu'ils soient envoyés au bagne.</w:t>
      </w:r>
    </w:p>
    <w:p w:rsidR="009723FA" w:rsidRDefault="009723FA" w:rsidP="009723FA">
      <w:pPr>
        <w:pStyle w:val="NormalWeb"/>
        <w:spacing w:before="0" w:beforeAutospacing="0" w:after="0" w:afterAutospacing="0"/>
        <w:ind w:left="113"/>
        <w:jc w:val="both"/>
      </w:pPr>
      <w:r>
        <w:rPr>
          <w:rFonts w:ascii="Georgia" w:hAnsi="Georgia"/>
          <w:b/>
          <w:bCs/>
          <w:sz w:val="27"/>
          <w:szCs w:val="27"/>
        </w:rPr>
        <w:t>8)</w:t>
      </w:r>
      <w:r>
        <w:rPr>
          <w:rFonts w:ascii="Georgia" w:hAnsi="Georgia"/>
          <w:sz w:val="27"/>
          <w:szCs w:val="27"/>
        </w:rPr>
        <w:t xml:space="preserve">       </w:t>
      </w:r>
      <w:r>
        <w:rPr>
          <w:rFonts w:ascii="Georgia" w:hAnsi="Georgia"/>
          <w:b/>
          <w:bCs/>
          <w:sz w:val="27"/>
          <w:szCs w:val="27"/>
        </w:rPr>
        <w:t>Bicêtre :</w:t>
      </w:r>
      <w:r>
        <w:rPr>
          <w:rFonts w:ascii="Georgia" w:hAnsi="Georgia"/>
          <w:sz w:val="27"/>
          <w:szCs w:val="27"/>
        </w:rPr>
        <w:t xml:space="preserve"> En 1632, Louis XIII ordonne la construction d'un hôpital destiné initialement aux militaires blessés. L'hôpital servit brièvement à recevoir les enfants trouvés recueillis par Vincent de Paul puis devint un hospice puis une prison.</w:t>
      </w:r>
    </w:p>
    <w:p w:rsidR="009723FA" w:rsidRDefault="009723FA" w:rsidP="009723FA">
      <w:pPr>
        <w:pStyle w:val="NormalWeb"/>
        <w:spacing w:before="0" w:beforeAutospacing="0" w:after="0" w:afterAutospacing="0"/>
        <w:ind w:left="113"/>
        <w:jc w:val="both"/>
      </w:pPr>
      <w:r>
        <w:rPr>
          <w:rFonts w:ascii="Georgia" w:hAnsi="Georgia"/>
          <w:b/>
          <w:bCs/>
          <w:sz w:val="27"/>
          <w:szCs w:val="27"/>
        </w:rPr>
        <w:t>9)</w:t>
      </w:r>
      <w:r>
        <w:rPr>
          <w:rFonts w:ascii="Georgia" w:hAnsi="Georgia"/>
          <w:sz w:val="27"/>
          <w:szCs w:val="27"/>
        </w:rPr>
        <w:t>       -</w:t>
      </w:r>
      <w:r>
        <w:rPr>
          <w:rFonts w:ascii="Georgia" w:hAnsi="Georgia"/>
          <w:b/>
          <w:bCs/>
          <w:sz w:val="27"/>
          <w:szCs w:val="27"/>
        </w:rPr>
        <w:t>La peine de travaux forcés</w:t>
      </w:r>
      <w:r>
        <w:rPr>
          <w:rFonts w:ascii="Georgia" w:hAnsi="Georgia"/>
          <w:sz w:val="27"/>
          <w:szCs w:val="27"/>
        </w:rPr>
        <w:t xml:space="preserve"> est une peine de détention assortie de travail obligatoire qui peut être infligée aux condamnés.</w:t>
      </w:r>
    </w:p>
    <w:p w:rsidR="009723FA" w:rsidRDefault="009723FA" w:rsidP="009723FA">
      <w:pPr>
        <w:pStyle w:val="NormalWeb"/>
        <w:spacing w:before="0" w:beforeAutospacing="0" w:after="0" w:afterAutospacing="0"/>
        <w:ind w:left="113"/>
        <w:jc w:val="both"/>
      </w:pPr>
      <w:r>
        <w:rPr>
          <w:rFonts w:ascii="Georgia" w:hAnsi="Georgia"/>
          <w:b/>
          <w:bCs/>
          <w:sz w:val="27"/>
          <w:szCs w:val="27"/>
        </w:rPr>
        <w:t>10)</w:t>
      </w:r>
      <w:r>
        <w:rPr>
          <w:rFonts w:ascii="Georgia" w:hAnsi="Georgia"/>
          <w:sz w:val="27"/>
          <w:szCs w:val="27"/>
        </w:rPr>
        <w:t>   -</w:t>
      </w:r>
      <w:r>
        <w:rPr>
          <w:rFonts w:ascii="Georgia" w:hAnsi="Georgia"/>
          <w:b/>
          <w:bCs/>
          <w:sz w:val="27"/>
          <w:szCs w:val="27"/>
        </w:rPr>
        <w:t>La peine des galères</w:t>
      </w:r>
      <w:r>
        <w:rPr>
          <w:rFonts w:ascii="Georgia" w:hAnsi="Georgia"/>
          <w:sz w:val="27"/>
          <w:szCs w:val="27"/>
        </w:rPr>
        <w:t xml:space="preserve"> était une condamnation pénale surtout pratiquée en France sous l'Ancien Régime et qui consistait à envoyer les forçats comme rameurs sur les galères. (Une galère est un type de navire à voiles et rames à fonction essentiellement militaire.)</w:t>
      </w:r>
    </w:p>
    <w:p w:rsidR="009723FA" w:rsidRDefault="009723FA" w:rsidP="009723FA">
      <w:pPr>
        <w:pStyle w:val="NormalWeb"/>
        <w:spacing w:before="0" w:beforeAutospacing="0" w:after="0" w:afterAutospacing="0"/>
        <w:ind w:left="113"/>
        <w:jc w:val="both"/>
      </w:pPr>
      <w:r>
        <w:rPr>
          <w:rFonts w:ascii="Georgia" w:hAnsi="Georgia"/>
          <w:b/>
          <w:bCs/>
          <w:sz w:val="27"/>
          <w:szCs w:val="27"/>
        </w:rPr>
        <w:t>11)</w:t>
      </w:r>
      <w:r>
        <w:rPr>
          <w:rFonts w:ascii="Georgia" w:hAnsi="Georgia"/>
          <w:sz w:val="27"/>
          <w:szCs w:val="27"/>
        </w:rPr>
        <w:t>   -</w:t>
      </w:r>
      <w:r>
        <w:rPr>
          <w:rFonts w:ascii="Georgia" w:hAnsi="Georgia"/>
          <w:b/>
          <w:bCs/>
          <w:sz w:val="27"/>
          <w:szCs w:val="27"/>
        </w:rPr>
        <w:t>La pendaison</w:t>
      </w:r>
      <w:r>
        <w:rPr>
          <w:rFonts w:ascii="Georgia" w:hAnsi="Georgia"/>
          <w:sz w:val="27"/>
          <w:szCs w:val="27"/>
        </w:rPr>
        <w:t xml:space="preserve"> est abolie après la Révolution française de 1789 qui n'autorise que la guillotine et le peloton d'exécution (pour les tribunaux militaires) comme mode d'exécution. Auparavant, cette méthode d’exécution était utilisée principalement pour les voleurs.</w:t>
      </w:r>
    </w:p>
    <w:p w:rsidR="009723FA" w:rsidRDefault="009723FA" w:rsidP="009723FA">
      <w:pPr>
        <w:pStyle w:val="NormalWeb"/>
        <w:spacing w:before="0" w:beforeAutospacing="0" w:after="0" w:afterAutospacing="0"/>
        <w:ind w:left="113"/>
        <w:jc w:val="both"/>
      </w:pPr>
      <w:r>
        <w:rPr>
          <w:rFonts w:ascii="Georgia" w:hAnsi="Georgia"/>
          <w:b/>
          <w:bCs/>
          <w:sz w:val="27"/>
          <w:szCs w:val="27"/>
        </w:rPr>
        <w:t>12)</w:t>
      </w:r>
      <w:r>
        <w:rPr>
          <w:rFonts w:ascii="Georgia" w:hAnsi="Georgia"/>
          <w:sz w:val="27"/>
          <w:szCs w:val="27"/>
        </w:rPr>
        <w:t xml:space="preserve">   </w:t>
      </w:r>
      <w:r>
        <w:rPr>
          <w:rFonts w:ascii="Georgia" w:hAnsi="Georgia"/>
          <w:b/>
          <w:bCs/>
          <w:sz w:val="27"/>
          <w:szCs w:val="27"/>
        </w:rPr>
        <w:t>-La cour d'assises</w:t>
      </w:r>
      <w:r>
        <w:rPr>
          <w:rFonts w:ascii="Georgia" w:hAnsi="Georgia"/>
          <w:sz w:val="27"/>
          <w:szCs w:val="27"/>
        </w:rPr>
        <w:t> : Les tribunaux criminels prennent le nom de cour d'assises avec la loi du 28 avril 1810 sur l'organisation des tribunaux. Jusqu'en 1942, les fonctions du jury et des magistrats professionnels sont séparées : le jury (de 12 membres) décide seul de la culpabilité ; les magistrats de la peine.</w:t>
      </w:r>
    </w:p>
    <w:p w:rsidR="009723FA" w:rsidRDefault="009723FA" w:rsidP="009723FA">
      <w:pPr>
        <w:pStyle w:val="NormalWeb"/>
        <w:spacing w:before="0" w:beforeAutospacing="0" w:after="0" w:afterAutospacing="0"/>
        <w:ind w:left="113"/>
        <w:jc w:val="both"/>
      </w:pPr>
      <w:r>
        <w:rPr>
          <w:rFonts w:ascii="Georgia" w:hAnsi="Georgia"/>
          <w:b/>
          <w:bCs/>
          <w:sz w:val="27"/>
          <w:szCs w:val="27"/>
        </w:rPr>
        <w:t>13)</w:t>
      </w:r>
      <w:r>
        <w:rPr>
          <w:rFonts w:ascii="Georgia" w:hAnsi="Georgia"/>
          <w:sz w:val="27"/>
          <w:szCs w:val="27"/>
        </w:rPr>
        <w:t xml:space="preserve">   </w:t>
      </w:r>
      <w:r>
        <w:rPr>
          <w:rFonts w:ascii="Georgia" w:hAnsi="Georgia"/>
          <w:b/>
          <w:bCs/>
          <w:sz w:val="27"/>
          <w:szCs w:val="27"/>
        </w:rPr>
        <w:t>-La cour d'assises</w:t>
      </w:r>
      <w:r>
        <w:rPr>
          <w:rFonts w:ascii="Georgia" w:hAnsi="Georgia"/>
          <w:sz w:val="27"/>
          <w:szCs w:val="27"/>
        </w:rPr>
        <w:t xml:space="preserve"> est une juridiction départementale, compétente pour juger les personnes accusées d’avoir commis un crime. Les crimes sont le répertoire d'infractions les plus graves (assassinat, meurtre, empoisonnement, viol, vol avec arme...).</w:t>
      </w:r>
    </w:p>
    <w:p w:rsidR="009723FA" w:rsidRDefault="009723FA" w:rsidP="009723FA">
      <w:pPr>
        <w:pStyle w:val="NormalWeb"/>
        <w:spacing w:before="0" w:beforeAutospacing="0" w:after="0" w:afterAutospacing="0"/>
        <w:ind w:left="113"/>
        <w:jc w:val="both"/>
      </w:pPr>
      <w:r>
        <w:rPr>
          <w:rFonts w:ascii="Georgia" w:hAnsi="Georgia"/>
          <w:b/>
          <w:bCs/>
          <w:sz w:val="27"/>
          <w:szCs w:val="27"/>
        </w:rPr>
        <w:t>14)</w:t>
      </w:r>
      <w:r>
        <w:rPr>
          <w:rFonts w:ascii="Georgia" w:hAnsi="Georgia"/>
          <w:sz w:val="27"/>
          <w:szCs w:val="27"/>
        </w:rPr>
        <w:t xml:space="preserve">   </w:t>
      </w:r>
      <w:r>
        <w:rPr>
          <w:rFonts w:ascii="Georgia" w:hAnsi="Georgia"/>
          <w:b/>
          <w:bCs/>
          <w:sz w:val="27"/>
          <w:szCs w:val="27"/>
        </w:rPr>
        <w:t>-Le pourvoi en cassation</w:t>
      </w:r>
      <w:r>
        <w:rPr>
          <w:rFonts w:ascii="Georgia" w:hAnsi="Georgia"/>
          <w:sz w:val="27"/>
          <w:szCs w:val="27"/>
        </w:rPr>
        <w:t xml:space="preserve"> constitue une voie de recours ouverte à l’encontre des décisions rendues en dernier ressort, c’est-à-dire contre les arrêts des cours d’appel. Il consiste à demander à la juridiction suprême (la Cour de cassation dans l’ordre judiciaire) de censurer la non-conformité de la décision par rapport aux règles du droit, sans se prononcer à nouveau </w:t>
      </w:r>
      <w:r>
        <w:rPr>
          <w:rFonts w:ascii="Georgia" w:hAnsi="Georgia"/>
          <w:sz w:val="27"/>
          <w:szCs w:val="27"/>
        </w:rPr>
        <w:lastRenderedPageBreak/>
        <w:t>sur le fond du litige. -Lorsque le pourvoi est rejeté, la décision attaquée devient irrévocable.</w:t>
      </w:r>
    </w:p>
    <w:p w:rsidR="009723FA" w:rsidRDefault="009723FA" w:rsidP="009723FA">
      <w:pPr>
        <w:pStyle w:val="NormalWeb"/>
        <w:spacing w:before="0" w:beforeAutospacing="0" w:after="0" w:afterAutospacing="0"/>
        <w:ind w:left="113"/>
        <w:jc w:val="both"/>
      </w:pPr>
      <w:r>
        <w:rPr>
          <w:rFonts w:ascii="Georgia" w:hAnsi="Georgia"/>
          <w:b/>
          <w:bCs/>
          <w:sz w:val="27"/>
          <w:szCs w:val="27"/>
        </w:rPr>
        <w:t>15)</w:t>
      </w:r>
      <w:r>
        <w:rPr>
          <w:rFonts w:ascii="Georgia" w:hAnsi="Georgia"/>
          <w:sz w:val="27"/>
          <w:szCs w:val="27"/>
        </w:rPr>
        <w:t xml:space="preserve">   </w:t>
      </w:r>
      <w:r>
        <w:rPr>
          <w:rFonts w:ascii="Georgia" w:hAnsi="Georgia"/>
          <w:b/>
          <w:bCs/>
          <w:sz w:val="27"/>
          <w:szCs w:val="27"/>
        </w:rPr>
        <w:t>-La sentence</w:t>
      </w:r>
      <w:r>
        <w:rPr>
          <w:rFonts w:ascii="Georgia" w:hAnsi="Georgia"/>
          <w:sz w:val="27"/>
          <w:szCs w:val="27"/>
        </w:rPr>
        <w:t> : le jugement, le verdict, l’arrêt…</w:t>
      </w:r>
    </w:p>
    <w:p w:rsidR="009723FA" w:rsidRDefault="009723FA" w:rsidP="009723FA">
      <w:pPr>
        <w:pStyle w:val="NormalWeb"/>
        <w:spacing w:before="0" w:beforeAutospacing="0" w:after="0" w:afterAutospacing="0"/>
        <w:ind w:left="113"/>
        <w:jc w:val="both"/>
      </w:pPr>
      <w:r>
        <w:rPr>
          <w:rFonts w:ascii="Georgia" w:hAnsi="Georgia"/>
          <w:b/>
          <w:bCs/>
          <w:sz w:val="27"/>
          <w:szCs w:val="27"/>
        </w:rPr>
        <w:t>16)</w:t>
      </w:r>
      <w:r>
        <w:rPr>
          <w:rFonts w:ascii="Georgia" w:hAnsi="Georgia"/>
          <w:sz w:val="27"/>
          <w:szCs w:val="27"/>
        </w:rPr>
        <w:t xml:space="preserve">   </w:t>
      </w:r>
      <w:r>
        <w:rPr>
          <w:rFonts w:ascii="Georgia" w:hAnsi="Georgia"/>
          <w:b/>
          <w:bCs/>
          <w:sz w:val="27"/>
          <w:szCs w:val="27"/>
        </w:rPr>
        <w:t>-La préméditation </w:t>
      </w:r>
      <w:r>
        <w:rPr>
          <w:rFonts w:ascii="Georgia" w:hAnsi="Georgia"/>
          <w:sz w:val="27"/>
          <w:szCs w:val="27"/>
        </w:rPr>
        <w:t>: la préparation intentionnelle (d'une action délictueuse ou malhonnête).</w:t>
      </w:r>
    </w:p>
    <w:p w:rsidR="009723FA" w:rsidRDefault="009723FA" w:rsidP="009723FA">
      <w:pPr>
        <w:pStyle w:val="NormalWeb"/>
        <w:spacing w:before="0" w:beforeAutospacing="0" w:after="0" w:afterAutospacing="0"/>
        <w:ind w:left="113"/>
        <w:jc w:val="both"/>
      </w:pPr>
      <w:r>
        <w:rPr>
          <w:rFonts w:ascii="Georgia" w:hAnsi="Georgia"/>
          <w:b/>
          <w:bCs/>
          <w:sz w:val="27"/>
          <w:szCs w:val="27"/>
        </w:rPr>
        <w:t>17)</w:t>
      </w:r>
      <w:r>
        <w:rPr>
          <w:rFonts w:ascii="Georgia" w:hAnsi="Georgia"/>
          <w:sz w:val="27"/>
          <w:szCs w:val="27"/>
        </w:rPr>
        <w:t>   -</w:t>
      </w:r>
      <w:r>
        <w:rPr>
          <w:rFonts w:ascii="Georgia" w:hAnsi="Georgia"/>
          <w:b/>
          <w:bCs/>
          <w:sz w:val="27"/>
          <w:szCs w:val="27"/>
        </w:rPr>
        <w:t>Le greffier</w:t>
      </w:r>
      <w:r>
        <w:rPr>
          <w:rFonts w:ascii="Georgia" w:hAnsi="Georgia"/>
          <w:sz w:val="27"/>
          <w:szCs w:val="27"/>
        </w:rPr>
        <w:t xml:space="preserve"> a pour mission de garantir le bon déroulement des débats aux audiences, d'en rapporter par écrit les échanges, déclarations, et observations, et d'authentifier les actes juridictionnels d'une juridiction.</w:t>
      </w:r>
    </w:p>
    <w:p w:rsidR="009723FA" w:rsidRDefault="009723FA" w:rsidP="009723FA">
      <w:pPr>
        <w:pStyle w:val="NormalWeb"/>
        <w:spacing w:before="0" w:beforeAutospacing="0" w:after="0" w:afterAutospacing="0"/>
        <w:ind w:left="113"/>
        <w:jc w:val="both"/>
      </w:pPr>
      <w:r>
        <w:rPr>
          <w:rFonts w:ascii="Georgia" w:hAnsi="Georgia"/>
          <w:b/>
          <w:bCs/>
          <w:sz w:val="27"/>
          <w:szCs w:val="27"/>
        </w:rPr>
        <w:t>18)</w:t>
      </w:r>
      <w:r>
        <w:rPr>
          <w:rFonts w:ascii="Georgia" w:hAnsi="Georgia"/>
          <w:sz w:val="27"/>
          <w:szCs w:val="27"/>
        </w:rPr>
        <w:t>   –</w:t>
      </w:r>
      <w:r>
        <w:rPr>
          <w:rFonts w:ascii="Georgia" w:hAnsi="Georgia"/>
          <w:b/>
          <w:bCs/>
          <w:sz w:val="27"/>
          <w:szCs w:val="27"/>
        </w:rPr>
        <w:t>Sursis </w:t>
      </w:r>
      <w:r>
        <w:rPr>
          <w:rFonts w:ascii="Georgia" w:hAnsi="Georgia"/>
          <w:sz w:val="27"/>
          <w:szCs w:val="27"/>
        </w:rPr>
        <w:t>: temps de répit dont on dispose (avant une échéance défavorable).</w:t>
      </w:r>
    </w:p>
    <w:p w:rsidR="009723FA" w:rsidRDefault="009723FA" w:rsidP="009723FA">
      <w:pPr>
        <w:pStyle w:val="NormalWeb"/>
        <w:spacing w:before="0" w:beforeAutospacing="0" w:after="0" w:afterAutospacing="0"/>
        <w:ind w:left="113"/>
        <w:jc w:val="both"/>
      </w:pPr>
      <w:r>
        <w:rPr>
          <w:rFonts w:ascii="Georgia" w:hAnsi="Georgia"/>
          <w:b/>
          <w:bCs/>
          <w:sz w:val="27"/>
          <w:szCs w:val="27"/>
        </w:rPr>
        <w:t>19)</w:t>
      </w:r>
      <w:r>
        <w:rPr>
          <w:rFonts w:ascii="Georgia" w:hAnsi="Georgia"/>
          <w:sz w:val="27"/>
          <w:szCs w:val="27"/>
        </w:rPr>
        <w:t xml:space="preserve">   </w:t>
      </w:r>
      <w:r>
        <w:rPr>
          <w:rFonts w:ascii="Georgia" w:hAnsi="Georgia"/>
          <w:b/>
          <w:bCs/>
          <w:sz w:val="27"/>
          <w:szCs w:val="27"/>
        </w:rPr>
        <w:t>-Perpétuité</w:t>
      </w:r>
      <w:r>
        <w:rPr>
          <w:rFonts w:ascii="Georgia" w:hAnsi="Georgia"/>
          <w:sz w:val="27"/>
          <w:szCs w:val="27"/>
        </w:rPr>
        <w:t> : pour la durée de toute la vie.</w:t>
      </w:r>
    </w:p>
    <w:p w:rsidR="009723FA" w:rsidRDefault="009723FA" w:rsidP="009723FA">
      <w:pPr>
        <w:pStyle w:val="NormalWeb"/>
        <w:spacing w:before="0" w:beforeAutospacing="0" w:after="0" w:afterAutospacing="0"/>
        <w:ind w:left="113"/>
        <w:jc w:val="both"/>
      </w:pPr>
      <w:r>
        <w:rPr>
          <w:rFonts w:ascii="Georgia" w:hAnsi="Georgia"/>
          <w:b/>
          <w:bCs/>
          <w:sz w:val="27"/>
          <w:szCs w:val="27"/>
        </w:rPr>
        <w:t>20)</w:t>
      </w:r>
      <w:r>
        <w:rPr>
          <w:rFonts w:ascii="Georgia" w:hAnsi="Georgia"/>
          <w:sz w:val="27"/>
          <w:szCs w:val="27"/>
        </w:rPr>
        <w:t>   -</w:t>
      </w:r>
      <w:r>
        <w:rPr>
          <w:rFonts w:ascii="Georgia" w:hAnsi="Georgia"/>
          <w:b/>
          <w:bCs/>
          <w:sz w:val="27"/>
          <w:szCs w:val="27"/>
        </w:rPr>
        <w:t>Cachot</w:t>
      </w:r>
      <w:r>
        <w:rPr>
          <w:rFonts w:ascii="Georgia" w:hAnsi="Georgia"/>
          <w:sz w:val="27"/>
          <w:szCs w:val="27"/>
        </w:rPr>
        <w:t> : cellule d'emprisonnement particulièrement obscure et étroite.</w:t>
      </w:r>
    </w:p>
    <w:p w:rsidR="009723FA" w:rsidRDefault="009723FA" w:rsidP="009723FA">
      <w:pPr>
        <w:pStyle w:val="NormalWeb"/>
        <w:spacing w:before="0" w:beforeAutospacing="0" w:after="0" w:afterAutospacing="0"/>
        <w:ind w:left="113"/>
        <w:jc w:val="both"/>
      </w:pPr>
      <w:r>
        <w:rPr>
          <w:rFonts w:ascii="Georgia" w:hAnsi="Georgia"/>
          <w:b/>
          <w:bCs/>
          <w:sz w:val="27"/>
          <w:szCs w:val="27"/>
        </w:rPr>
        <w:t>21)</w:t>
      </w:r>
      <w:r>
        <w:rPr>
          <w:rFonts w:ascii="Georgia" w:hAnsi="Georgia"/>
          <w:sz w:val="27"/>
          <w:szCs w:val="27"/>
        </w:rPr>
        <w:t>   -</w:t>
      </w:r>
      <w:r>
        <w:rPr>
          <w:rFonts w:ascii="Georgia" w:hAnsi="Georgia"/>
          <w:b/>
          <w:bCs/>
          <w:sz w:val="27"/>
          <w:szCs w:val="27"/>
        </w:rPr>
        <w:t>La</w:t>
      </w:r>
      <w:r>
        <w:rPr>
          <w:rFonts w:ascii="Georgia" w:hAnsi="Georgia"/>
          <w:sz w:val="27"/>
          <w:szCs w:val="27"/>
        </w:rPr>
        <w:t xml:space="preserve"> </w:t>
      </w:r>
      <w:r>
        <w:rPr>
          <w:rFonts w:ascii="Georgia" w:hAnsi="Georgia"/>
          <w:b/>
          <w:bCs/>
          <w:sz w:val="27"/>
          <w:szCs w:val="27"/>
        </w:rPr>
        <w:t>guillotine</w:t>
      </w:r>
      <w:r>
        <w:rPr>
          <w:rFonts w:ascii="Georgia" w:hAnsi="Georgia"/>
          <w:sz w:val="27"/>
          <w:szCs w:val="27"/>
        </w:rPr>
        <w:t xml:space="preserve"> est une machine de conception française qui fut utilisée en France pour l’application officielle de la peine de mort par décapitation.</w:t>
      </w:r>
    </w:p>
    <w:p w:rsidR="009723FA" w:rsidRDefault="009723FA" w:rsidP="009723FA">
      <w:pPr>
        <w:pStyle w:val="NormalWeb"/>
        <w:spacing w:before="0" w:beforeAutospacing="0" w:after="0" w:afterAutospacing="0"/>
        <w:ind w:left="113"/>
        <w:jc w:val="both"/>
      </w:pPr>
      <w:r>
        <w:rPr>
          <w:rFonts w:ascii="Georgia" w:hAnsi="Georgia"/>
          <w:b/>
          <w:bCs/>
          <w:sz w:val="27"/>
          <w:szCs w:val="27"/>
        </w:rPr>
        <w:t>22)</w:t>
      </w:r>
      <w:r>
        <w:rPr>
          <w:rFonts w:ascii="Georgia" w:hAnsi="Georgia"/>
          <w:sz w:val="27"/>
          <w:szCs w:val="27"/>
        </w:rPr>
        <w:t>   -</w:t>
      </w:r>
      <w:r>
        <w:rPr>
          <w:rFonts w:ascii="Georgia" w:hAnsi="Georgia"/>
          <w:b/>
          <w:bCs/>
          <w:sz w:val="27"/>
          <w:szCs w:val="27"/>
        </w:rPr>
        <w:t>L'inventeur de la guillotine</w:t>
      </w:r>
      <w:r>
        <w:rPr>
          <w:rFonts w:ascii="Georgia" w:hAnsi="Georgia"/>
          <w:sz w:val="27"/>
          <w:szCs w:val="27"/>
        </w:rPr>
        <w:t> : En réalité, le médecin Joseph Ignace Guillotin ne fut pas l'inventeur de la guillotine ; au contraire, il ne fit que démocratiser son usage. Élu député du Tiers Etat de la ville de Paris aux Etats Généraux de 1789, il proposa que tous les condamnés à mort soient exécutés selon le même mode opératoire. L'objectif était double : d'une part, égaliser les châtiments entre nobles et roturiers ; d'autre part, mettre en place une peine capitale plus "humaine" et plus rapide.</w:t>
      </w:r>
    </w:p>
    <w:p w:rsidR="009723FA" w:rsidRDefault="009723FA" w:rsidP="009723FA">
      <w:pPr>
        <w:pStyle w:val="NormalWeb"/>
        <w:spacing w:before="0" w:beforeAutospacing="0" w:after="0" w:afterAutospacing="0"/>
        <w:ind w:left="113"/>
        <w:jc w:val="both"/>
      </w:pPr>
      <w:r>
        <w:rPr>
          <w:rFonts w:ascii="Georgia" w:hAnsi="Georgia"/>
          <w:b/>
          <w:bCs/>
          <w:sz w:val="27"/>
          <w:szCs w:val="27"/>
        </w:rPr>
        <w:t>23)</w:t>
      </w:r>
      <w:r>
        <w:rPr>
          <w:rFonts w:ascii="Georgia" w:hAnsi="Georgia"/>
          <w:sz w:val="27"/>
          <w:szCs w:val="27"/>
        </w:rPr>
        <w:t xml:space="preserve">   </w:t>
      </w:r>
      <w:r>
        <w:rPr>
          <w:rFonts w:ascii="Georgia" w:hAnsi="Georgia"/>
          <w:b/>
          <w:bCs/>
          <w:sz w:val="27"/>
          <w:szCs w:val="27"/>
        </w:rPr>
        <w:t>-Exécution plus « humaine »</w:t>
      </w:r>
      <w:r>
        <w:rPr>
          <w:rFonts w:ascii="Georgia" w:hAnsi="Georgia"/>
          <w:sz w:val="27"/>
          <w:szCs w:val="27"/>
        </w:rPr>
        <w:t> : « Avec ma machine, je vous fais sauter la tête en un clin d’œil, et vous ne souffrez point. ». Phrase prononcée par Guillotin, député.</w:t>
      </w:r>
    </w:p>
    <w:p w:rsidR="009723FA" w:rsidRDefault="009723FA" w:rsidP="009723FA">
      <w:pPr>
        <w:pStyle w:val="NormalWeb"/>
        <w:spacing w:before="0" w:beforeAutospacing="0" w:after="0" w:afterAutospacing="0"/>
        <w:ind w:left="113"/>
        <w:jc w:val="both"/>
      </w:pPr>
      <w:r>
        <w:rPr>
          <w:rFonts w:ascii="Georgia" w:hAnsi="Georgia"/>
          <w:b/>
          <w:bCs/>
          <w:sz w:val="27"/>
          <w:szCs w:val="27"/>
        </w:rPr>
        <w:t>24)</w:t>
      </w:r>
      <w:r>
        <w:rPr>
          <w:rFonts w:ascii="Georgia" w:hAnsi="Georgia"/>
          <w:sz w:val="27"/>
          <w:szCs w:val="27"/>
        </w:rPr>
        <w:t>   -</w:t>
      </w:r>
      <w:r>
        <w:rPr>
          <w:rFonts w:ascii="Georgia" w:hAnsi="Georgia"/>
          <w:b/>
          <w:bCs/>
          <w:sz w:val="27"/>
          <w:szCs w:val="27"/>
        </w:rPr>
        <w:t>La grâce royale</w:t>
      </w:r>
      <w:r>
        <w:rPr>
          <w:rFonts w:ascii="Georgia" w:hAnsi="Georgia"/>
          <w:sz w:val="27"/>
          <w:szCs w:val="27"/>
        </w:rPr>
        <w:t xml:space="preserve"> est la licence du Roi de dispenser un condamné d'exécuter tout ou partie de sa peine. Il peut aussi la réduire ou la modifier ou encore accorder un délai d'épreuve. La grâce royale a servi à commuter les condamnations à mort en emprisonnement.</w:t>
      </w:r>
    </w:p>
    <w:p w:rsidR="009723FA" w:rsidRDefault="009723FA" w:rsidP="009723FA">
      <w:pPr>
        <w:pStyle w:val="NormalWeb"/>
        <w:spacing w:before="0" w:beforeAutospacing="0" w:after="0" w:afterAutospacing="0"/>
        <w:ind w:left="113"/>
        <w:jc w:val="both"/>
      </w:pPr>
      <w:r>
        <w:rPr>
          <w:rFonts w:ascii="Georgia" w:hAnsi="Georgia"/>
          <w:b/>
          <w:bCs/>
          <w:sz w:val="27"/>
          <w:szCs w:val="27"/>
        </w:rPr>
        <w:t>25)</w:t>
      </w:r>
      <w:r>
        <w:rPr>
          <w:rFonts w:ascii="Georgia" w:hAnsi="Georgia"/>
          <w:sz w:val="27"/>
          <w:szCs w:val="27"/>
        </w:rPr>
        <w:t>   -</w:t>
      </w:r>
      <w:r>
        <w:rPr>
          <w:rFonts w:ascii="Georgia" w:hAnsi="Georgia"/>
          <w:b/>
          <w:bCs/>
          <w:sz w:val="27"/>
          <w:szCs w:val="27"/>
        </w:rPr>
        <w:t>Le ferrage des forçats</w:t>
      </w:r>
      <w:r>
        <w:rPr>
          <w:rFonts w:ascii="Georgia" w:hAnsi="Georgia"/>
          <w:sz w:val="27"/>
          <w:szCs w:val="27"/>
        </w:rPr>
        <w:t>. : C’est un rite cruel qui précède le départ des forçats pour le bagne : l’opération consiste à poser au cou du forçat un carcan de fer relié à des chaînes.</w:t>
      </w:r>
    </w:p>
    <w:p w:rsidR="009723FA" w:rsidRDefault="009723FA" w:rsidP="009723FA">
      <w:pPr>
        <w:pStyle w:val="NormalWeb"/>
        <w:spacing w:before="0" w:beforeAutospacing="0" w:after="0" w:afterAutospacing="0"/>
        <w:ind w:left="113"/>
        <w:jc w:val="both"/>
      </w:pPr>
      <w:r>
        <w:rPr>
          <w:rFonts w:ascii="Georgia" w:hAnsi="Georgia"/>
          <w:b/>
          <w:bCs/>
          <w:sz w:val="27"/>
          <w:szCs w:val="27"/>
        </w:rPr>
        <w:t>26)</w:t>
      </w:r>
      <w:r>
        <w:rPr>
          <w:rFonts w:ascii="Georgia" w:hAnsi="Georgia"/>
          <w:sz w:val="27"/>
          <w:szCs w:val="27"/>
        </w:rPr>
        <w:t>   -</w:t>
      </w:r>
      <w:r>
        <w:rPr>
          <w:rFonts w:ascii="Georgia" w:hAnsi="Georgia"/>
          <w:b/>
          <w:bCs/>
          <w:sz w:val="27"/>
          <w:szCs w:val="27"/>
        </w:rPr>
        <w:t>Un procès</w:t>
      </w:r>
      <w:r>
        <w:rPr>
          <w:rFonts w:ascii="Georgia" w:hAnsi="Georgia"/>
          <w:sz w:val="27"/>
          <w:szCs w:val="27"/>
        </w:rPr>
        <w:t xml:space="preserve"> est un litige soumis à une juridiction, laquelle peut être une cour ou un tribunal. À l'issue du procès, une décision est rendue. La décision est généralement appelée jugement, lorsque la juridiction qui l'a rendue est appelée « tribunal », ou arrêt, lorsque cette juridiction est appelée « cour ».</w:t>
      </w:r>
    </w:p>
    <w:p w:rsidR="009723FA" w:rsidRDefault="009723FA" w:rsidP="009723FA">
      <w:pPr>
        <w:pStyle w:val="NormalWeb"/>
        <w:spacing w:before="0" w:beforeAutospacing="0" w:after="0" w:afterAutospacing="0"/>
        <w:ind w:left="113"/>
        <w:jc w:val="both"/>
      </w:pPr>
      <w:r>
        <w:rPr>
          <w:rFonts w:ascii="Georgia" w:hAnsi="Georgia"/>
          <w:b/>
          <w:bCs/>
          <w:sz w:val="27"/>
          <w:szCs w:val="27"/>
        </w:rPr>
        <w:t>27)</w:t>
      </w:r>
      <w:r>
        <w:rPr>
          <w:rFonts w:ascii="Georgia" w:hAnsi="Georgia"/>
          <w:sz w:val="27"/>
          <w:szCs w:val="27"/>
        </w:rPr>
        <w:t xml:space="preserve">   </w:t>
      </w:r>
      <w:r>
        <w:rPr>
          <w:rFonts w:ascii="Georgia" w:hAnsi="Georgia"/>
          <w:b/>
          <w:bCs/>
          <w:sz w:val="27"/>
          <w:szCs w:val="27"/>
        </w:rPr>
        <w:t>-Huissier</w:t>
      </w:r>
      <w:r>
        <w:rPr>
          <w:rFonts w:ascii="Georgia" w:hAnsi="Georgia"/>
          <w:sz w:val="27"/>
          <w:szCs w:val="27"/>
        </w:rPr>
        <w:t> : officier ministériel chargé de signifier et d'exécuter les décisions de justice.</w:t>
      </w:r>
    </w:p>
    <w:p w:rsidR="009723FA" w:rsidRDefault="009723FA" w:rsidP="009723FA">
      <w:pPr>
        <w:pStyle w:val="NormalWeb"/>
        <w:spacing w:before="0" w:beforeAutospacing="0" w:after="0" w:afterAutospacing="0"/>
        <w:ind w:left="113"/>
        <w:jc w:val="both"/>
      </w:pPr>
      <w:r>
        <w:rPr>
          <w:rFonts w:ascii="Georgia" w:hAnsi="Georgia"/>
          <w:b/>
          <w:bCs/>
          <w:sz w:val="27"/>
          <w:szCs w:val="27"/>
        </w:rPr>
        <w:t>28)</w:t>
      </w:r>
      <w:r>
        <w:rPr>
          <w:rFonts w:ascii="Georgia" w:hAnsi="Georgia"/>
          <w:sz w:val="27"/>
          <w:szCs w:val="27"/>
        </w:rPr>
        <w:t>   -</w:t>
      </w:r>
      <w:r>
        <w:rPr>
          <w:rFonts w:ascii="Georgia" w:hAnsi="Georgia"/>
          <w:b/>
          <w:bCs/>
          <w:sz w:val="27"/>
          <w:szCs w:val="27"/>
        </w:rPr>
        <w:t>La Conciergerie</w:t>
      </w:r>
      <w:r>
        <w:rPr>
          <w:rFonts w:ascii="Georgia" w:hAnsi="Georgia"/>
          <w:sz w:val="27"/>
          <w:szCs w:val="27"/>
        </w:rPr>
        <w:t xml:space="preserve"> est le principal vestige de l’ancien Palais de la Cité Il fut converti en prison d’État en 1370.La prison de la Conciergerie occupait le rez-de-chaussée du bâtiment et était considérée comme l’antichambre de la mort. Peu en sortaient libres. </w:t>
      </w:r>
    </w:p>
    <w:p w:rsidR="009723FA" w:rsidRDefault="009723FA" w:rsidP="009723FA">
      <w:pPr>
        <w:pStyle w:val="NormalWeb"/>
        <w:spacing w:before="0" w:beforeAutospacing="0" w:after="0" w:afterAutospacing="0"/>
        <w:ind w:left="113"/>
        <w:jc w:val="both"/>
      </w:pPr>
      <w:r>
        <w:rPr>
          <w:rFonts w:ascii="Georgia" w:hAnsi="Georgia"/>
          <w:b/>
          <w:bCs/>
          <w:sz w:val="27"/>
          <w:szCs w:val="27"/>
        </w:rPr>
        <w:lastRenderedPageBreak/>
        <w:t>29)</w:t>
      </w:r>
      <w:r>
        <w:rPr>
          <w:rFonts w:ascii="Georgia" w:hAnsi="Georgia"/>
          <w:sz w:val="27"/>
          <w:szCs w:val="27"/>
        </w:rPr>
        <w:t>   -</w:t>
      </w:r>
      <w:r>
        <w:rPr>
          <w:rFonts w:ascii="Georgia" w:hAnsi="Georgia"/>
          <w:b/>
          <w:bCs/>
          <w:sz w:val="27"/>
          <w:szCs w:val="27"/>
        </w:rPr>
        <w:t>L'hôtel de ville de Paris</w:t>
      </w:r>
      <w:r>
        <w:rPr>
          <w:rFonts w:ascii="Georgia" w:hAnsi="Georgia"/>
          <w:sz w:val="27"/>
          <w:szCs w:val="27"/>
        </w:rPr>
        <w:t xml:space="preserve"> héberge les institutions municipales de Paris. Sa construction débute en 1533 et s'achève en 1628. Des extensions sont ajoutées entre 1836 et 1850 tout en préservant la façade renaissance.</w:t>
      </w:r>
    </w:p>
    <w:p w:rsidR="009723FA" w:rsidRDefault="009723FA" w:rsidP="009723FA">
      <w:pPr>
        <w:pStyle w:val="NormalWeb"/>
        <w:spacing w:before="0" w:beforeAutospacing="0" w:after="0" w:afterAutospacing="0"/>
        <w:ind w:left="113"/>
        <w:jc w:val="both"/>
      </w:pPr>
      <w:r>
        <w:rPr>
          <w:rFonts w:ascii="Georgia" w:hAnsi="Georgia"/>
          <w:b/>
          <w:bCs/>
          <w:sz w:val="27"/>
          <w:szCs w:val="27"/>
        </w:rPr>
        <w:t>30)</w:t>
      </w:r>
      <w:r>
        <w:rPr>
          <w:rFonts w:ascii="Georgia" w:hAnsi="Georgia"/>
          <w:sz w:val="27"/>
          <w:szCs w:val="27"/>
        </w:rPr>
        <w:t xml:space="preserve">   </w:t>
      </w:r>
      <w:r>
        <w:rPr>
          <w:rFonts w:ascii="Georgia" w:hAnsi="Georgia"/>
          <w:b/>
          <w:bCs/>
          <w:sz w:val="27"/>
          <w:szCs w:val="27"/>
        </w:rPr>
        <w:t>-La place de l’Hôtel-de-Ville</w:t>
      </w:r>
      <w:r>
        <w:rPr>
          <w:rFonts w:ascii="Georgia" w:hAnsi="Georgia"/>
          <w:sz w:val="27"/>
          <w:szCs w:val="27"/>
        </w:rPr>
        <w:t>, ancienne place de Grève jusqu'en 1830, est une place de Paris, en France. Cette place est située sur les berges de la Seine, d'où son ancien nom (grève : terrain plat composé de graviers ou de sable en bord de mer ou de cours d'eau).</w:t>
      </w:r>
    </w:p>
    <w:p w:rsidR="009723FA" w:rsidRDefault="009723FA" w:rsidP="009723FA">
      <w:pPr>
        <w:pStyle w:val="NormalWeb"/>
        <w:spacing w:before="0" w:beforeAutospacing="0" w:after="0" w:afterAutospacing="0"/>
        <w:ind w:left="113"/>
        <w:jc w:val="both"/>
      </w:pPr>
      <w:r>
        <w:rPr>
          <w:rFonts w:ascii="Georgia" w:hAnsi="Georgia"/>
          <w:b/>
          <w:bCs/>
          <w:sz w:val="27"/>
          <w:szCs w:val="27"/>
        </w:rPr>
        <w:t>31)</w:t>
      </w:r>
      <w:r>
        <w:rPr>
          <w:rFonts w:ascii="Georgia" w:hAnsi="Georgia"/>
          <w:sz w:val="27"/>
          <w:szCs w:val="27"/>
        </w:rPr>
        <w:t>   -</w:t>
      </w:r>
      <w:r>
        <w:rPr>
          <w:rFonts w:ascii="Georgia" w:hAnsi="Georgia"/>
          <w:b/>
          <w:bCs/>
          <w:sz w:val="27"/>
          <w:szCs w:val="27"/>
        </w:rPr>
        <w:t>La place de Grève</w:t>
      </w:r>
      <w:r>
        <w:rPr>
          <w:rFonts w:ascii="Georgia" w:hAnsi="Georgia"/>
          <w:sz w:val="27"/>
          <w:szCs w:val="27"/>
        </w:rPr>
        <w:t>, rebaptisée place de l'Hôtel-de-Ville le 19 mars 1803, est devenue un espace réservé aux piétons depuis 1982.</w:t>
      </w:r>
    </w:p>
    <w:p w:rsidR="009723FA" w:rsidRDefault="009723FA" w:rsidP="009723FA">
      <w:pPr>
        <w:pStyle w:val="NormalWeb"/>
        <w:spacing w:before="0" w:beforeAutospacing="0" w:after="0" w:afterAutospacing="0"/>
        <w:ind w:left="113"/>
        <w:jc w:val="both"/>
      </w:pPr>
      <w:r>
        <w:rPr>
          <w:rFonts w:ascii="Georgia" w:hAnsi="Georgia"/>
          <w:b/>
          <w:bCs/>
          <w:sz w:val="27"/>
          <w:szCs w:val="27"/>
        </w:rPr>
        <w:t>32)</w:t>
      </w:r>
      <w:r>
        <w:rPr>
          <w:rFonts w:ascii="Georgia" w:hAnsi="Georgia"/>
          <w:sz w:val="27"/>
          <w:szCs w:val="27"/>
        </w:rPr>
        <w:t xml:space="preserve">   </w:t>
      </w:r>
      <w:r>
        <w:rPr>
          <w:rFonts w:ascii="Georgia" w:hAnsi="Georgia"/>
          <w:b/>
          <w:bCs/>
          <w:sz w:val="27"/>
          <w:szCs w:val="27"/>
        </w:rPr>
        <w:t>La Grève</w:t>
      </w:r>
      <w:r>
        <w:rPr>
          <w:rFonts w:ascii="Georgia" w:hAnsi="Georgia"/>
          <w:sz w:val="27"/>
          <w:szCs w:val="27"/>
        </w:rPr>
        <w:t> : la place d’exécution.</w:t>
      </w:r>
    </w:p>
    <w:p w:rsidR="009723FA" w:rsidRDefault="009723FA" w:rsidP="009723FA">
      <w:pPr>
        <w:pStyle w:val="NormalWeb"/>
        <w:spacing w:before="0" w:beforeAutospacing="0" w:after="0" w:afterAutospacing="0"/>
        <w:ind w:left="113"/>
        <w:jc w:val="both"/>
      </w:pPr>
      <w:r>
        <w:rPr>
          <w:rFonts w:ascii="Georgia" w:hAnsi="Georgia"/>
          <w:b/>
          <w:bCs/>
          <w:sz w:val="27"/>
          <w:szCs w:val="27"/>
        </w:rPr>
        <w:t>33)</w:t>
      </w:r>
      <w:r>
        <w:rPr>
          <w:rFonts w:ascii="Georgia" w:hAnsi="Georgia"/>
          <w:sz w:val="27"/>
          <w:szCs w:val="27"/>
        </w:rPr>
        <w:t xml:space="preserve">   </w:t>
      </w:r>
      <w:r>
        <w:rPr>
          <w:rFonts w:ascii="Georgia" w:hAnsi="Georgia"/>
          <w:b/>
          <w:bCs/>
          <w:sz w:val="27"/>
          <w:szCs w:val="27"/>
        </w:rPr>
        <w:t>-Toilette du condamné</w:t>
      </w:r>
      <w:r>
        <w:rPr>
          <w:rFonts w:ascii="Georgia" w:hAnsi="Georgia"/>
          <w:sz w:val="27"/>
          <w:szCs w:val="27"/>
        </w:rPr>
        <w:t> : Rasage des cheveux sur la nuque du condamné, déchirure du col de la chemise pour le préparer à une « bonne décapitation » !</w:t>
      </w:r>
    </w:p>
    <w:p w:rsidR="009723FA" w:rsidRDefault="009723FA" w:rsidP="009723FA">
      <w:pPr>
        <w:pStyle w:val="NormalWeb"/>
        <w:spacing w:before="0" w:beforeAutospacing="0" w:after="0" w:afterAutospacing="0"/>
        <w:ind w:left="113"/>
        <w:jc w:val="both"/>
      </w:pPr>
      <w:r>
        <w:rPr>
          <w:rFonts w:ascii="Georgia" w:hAnsi="Georgia"/>
          <w:b/>
          <w:bCs/>
          <w:sz w:val="27"/>
          <w:szCs w:val="27"/>
        </w:rPr>
        <w:t>34)</w:t>
      </w:r>
      <w:r>
        <w:rPr>
          <w:rFonts w:ascii="Georgia" w:hAnsi="Georgia"/>
          <w:sz w:val="27"/>
          <w:szCs w:val="27"/>
        </w:rPr>
        <w:t xml:space="preserve">   </w:t>
      </w:r>
      <w:r>
        <w:rPr>
          <w:rFonts w:ascii="Georgia" w:hAnsi="Georgia"/>
          <w:b/>
          <w:bCs/>
          <w:sz w:val="27"/>
          <w:szCs w:val="27"/>
        </w:rPr>
        <w:t>Guichetier </w:t>
      </w:r>
      <w:r>
        <w:rPr>
          <w:rFonts w:ascii="Georgia" w:hAnsi="Georgia"/>
          <w:sz w:val="27"/>
          <w:szCs w:val="27"/>
        </w:rPr>
        <w:t>: employé chargé d’ouvrir ou de fermer le guichet d’une prison, geôlier (littéraire)</w:t>
      </w:r>
    </w:p>
    <w:p w:rsidR="009723FA" w:rsidRDefault="009723FA" w:rsidP="009723FA">
      <w:pPr>
        <w:pStyle w:val="NormalWeb"/>
        <w:spacing w:before="0" w:beforeAutospacing="0" w:after="0" w:afterAutospacing="0"/>
        <w:ind w:left="113"/>
        <w:jc w:val="both"/>
      </w:pPr>
      <w:r>
        <w:rPr>
          <w:rFonts w:ascii="Georgia" w:hAnsi="Georgia"/>
          <w:b/>
          <w:bCs/>
          <w:sz w:val="27"/>
          <w:szCs w:val="27"/>
        </w:rPr>
        <w:t>35)</w:t>
      </w:r>
      <w:r>
        <w:rPr>
          <w:rFonts w:ascii="Georgia" w:hAnsi="Georgia"/>
          <w:sz w:val="27"/>
          <w:szCs w:val="27"/>
        </w:rPr>
        <w:t>   -</w:t>
      </w:r>
      <w:r>
        <w:rPr>
          <w:rFonts w:ascii="Georgia" w:hAnsi="Georgia"/>
          <w:b/>
          <w:bCs/>
          <w:sz w:val="27"/>
          <w:szCs w:val="27"/>
        </w:rPr>
        <w:t>Bourreau</w:t>
      </w:r>
      <w:r>
        <w:rPr>
          <w:rFonts w:ascii="Georgia" w:hAnsi="Georgia"/>
          <w:sz w:val="27"/>
          <w:szCs w:val="27"/>
        </w:rPr>
        <w:t> : personne qui était chargée par l'autorité des tortures et de l'exécution des condamnés à mort, (exécuteur, guillotineur).</w:t>
      </w:r>
    </w:p>
    <w:p w:rsidR="009723FA" w:rsidRDefault="009723FA" w:rsidP="009723FA">
      <w:pPr>
        <w:pStyle w:val="NormalWeb"/>
        <w:spacing w:before="0" w:beforeAutospacing="0" w:after="0" w:afterAutospacing="0"/>
        <w:ind w:left="113"/>
        <w:jc w:val="both"/>
      </w:pPr>
      <w:r>
        <w:rPr>
          <w:rFonts w:ascii="Georgia" w:hAnsi="Georgia"/>
          <w:b/>
          <w:bCs/>
          <w:sz w:val="27"/>
          <w:szCs w:val="27"/>
        </w:rPr>
        <w:t>36)</w:t>
      </w:r>
      <w:r>
        <w:rPr>
          <w:rFonts w:ascii="Georgia" w:hAnsi="Georgia"/>
          <w:sz w:val="27"/>
          <w:szCs w:val="27"/>
        </w:rPr>
        <w:t xml:space="preserve">   </w:t>
      </w:r>
      <w:r>
        <w:rPr>
          <w:rFonts w:ascii="Georgia" w:hAnsi="Georgia"/>
          <w:b/>
          <w:bCs/>
          <w:sz w:val="27"/>
          <w:szCs w:val="27"/>
        </w:rPr>
        <w:t>-Un spectre</w:t>
      </w:r>
      <w:r>
        <w:rPr>
          <w:rFonts w:ascii="Georgia" w:hAnsi="Georgia"/>
          <w:sz w:val="27"/>
          <w:szCs w:val="27"/>
        </w:rPr>
        <w:t> : un fantôme (créature fantastique, esprit d'un mort qui resterait prisonnier sur Terre).</w:t>
      </w:r>
    </w:p>
    <w:p w:rsidR="009723FA" w:rsidRDefault="009723FA" w:rsidP="009723FA">
      <w:pPr>
        <w:pStyle w:val="NormalWeb"/>
        <w:spacing w:before="0" w:beforeAutospacing="0" w:after="0" w:afterAutospacing="0"/>
        <w:ind w:left="113"/>
        <w:jc w:val="both"/>
      </w:pPr>
      <w:r>
        <w:rPr>
          <w:rFonts w:ascii="Georgia" w:hAnsi="Georgia"/>
          <w:b/>
          <w:bCs/>
          <w:sz w:val="27"/>
          <w:szCs w:val="27"/>
        </w:rPr>
        <w:t>37)</w:t>
      </w:r>
      <w:r>
        <w:rPr>
          <w:rFonts w:ascii="Georgia" w:hAnsi="Georgia"/>
          <w:sz w:val="27"/>
          <w:szCs w:val="27"/>
        </w:rPr>
        <w:t xml:space="preserve">   </w:t>
      </w:r>
      <w:r>
        <w:rPr>
          <w:rFonts w:ascii="Georgia" w:hAnsi="Georgia"/>
          <w:b/>
          <w:bCs/>
          <w:sz w:val="27"/>
          <w:szCs w:val="27"/>
        </w:rPr>
        <w:t>–Fantasmagorie </w:t>
      </w:r>
      <w:r>
        <w:rPr>
          <w:rFonts w:ascii="Georgia" w:hAnsi="Georgia"/>
          <w:sz w:val="27"/>
          <w:szCs w:val="27"/>
        </w:rPr>
        <w:t>: Spectacle surnaturel. Spectacle qui consiste à faire apparaître dans un lieu obscur des images qui semblent être des ombres ou des fantômes.</w:t>
      </w:r>
    </w:p>
    <w:p w:rsidR="009723FA" w:rsidRDefault="009723FA" w:rsidP="009723FA">
      <w:pPr>
        <w:pStyle w:val="NormalWeb"/>
        <w:spacing w:before="0" w:beforeAutospacing="0" w:after="0" w:afterAutospacing="0"/>
        <w:ind w:left="113"/>
        <w:jc w:val="both"/>
      </w:pPr>
      <w:r>
        <w:rPr>
          <w:rFonts w:ascii="Georgia" w:hAnsi="Georgia"/>
          <w:b/>
          <w:bCs/>
          <w:sz w:val="27"/>
          <w:szCs w:val="27"/>
        </w:rPr>
        <w:t>38)</w:t>
      </w:r>
      <w:r>
        <w:rPr>
          <w:rFonts w:ascii="Georgia" w:hAnsi="Georgia"/>
          <w:sz w:val="27"/>
          <w:szCs w:val="27"/>
        </w:rPr>
        <w:t>   -</w:t>
      </w:r>
      <w:r>
        <w:rPr>
          <w:rFonts w:ascii="Georgia" w:hAnsi="Georgia"/>
          <w:b/>
          <w:bCs/>
          <w:sz w:val="27"/>
          <w:szCs w:val="27"/>
        </w:rPr>
        <w:t>Une camisole de force</w:t>
      </w:r>
      <w:r>
        <w:rPr>
          <w:rFonts w:ascii="Georgia" w:hAnsi="Georgia"/>
          <w:sz w:val="27"/>
          <w:szCs w:val="27"/>
        </w:rPr>
        <w:t xml:space="preserve"> est une veste en toile très forte destinée à empêcher une personne de se servir de ses bras. Ceux-ci sont passés dans des manches fermées qui sont croisées par-devant et attachées dans le dos. Une lanière immobilise encore plus les bras par le devant. Une autre lanière à l'entrejambe empêche la camisole d’être simplement glissée par le haut.</w:t>
      </w:r>
    </w:p>
    <w:p w:rsidR="009723FA" w:rsidRDefault="009723FA" w:rsidP="009723FA">
      <w:pPr>
        <w:pStyle w:val="NormalWeb"/>
        <w:spacing w:before="0" w:beforeAutospacing="0" w:after="0" w:afterAutospacing="0"/>
        <w:ind w:left="113"/>
        <w:jc w:val="both"/>
      </w:pPr>
      <w:r>
        <w:rPr>
          <w:rFonts w:ascii="Georgia" w:hAnsi="Georgia"/>
          <w:b/>
          <w:bCs/>
          <w:sz w:val="27"/>
          <w:szCs w:val="27"/>
        </w:rPr>
        <w:t>39)</w:t>
      </w:r>
      <w:r>
        <w:rPr>
          <w:rFonts w:ascii="Georgia" w:hAnsi="Georgia"/>
          <w:sz w:val="27"/>
          <w:szCs w:val="27"/>
        </w:rPr>
        <w:t>   -</w:t>
      </w:r>
      <w:r>
        <w:rPr>
          <w:rFonts w:ascii="Georgia" w:hAnsi="Georgia"/>
          <w:b/>
          <w:bCs/>
          <w:sz w:val="27"/>
          <w:szCs w:val="27"/>
        </w:rPr>
        <w:t>Argot </w:t>
      </w:r>
      <w:r>
        <w:rPr>
          <w:rFonts w:ascii="Georgia" w:hAnsi="Georgia"/>
          <w:sz w:val="27"/>
          <w:szCs w:val="27"/>
        </w:rPr>
        <w:t>: langage particulier à un groupe, à un milieu, à une classe de la société</w:t>
      </w:r>
    </w:p>
    <w:p w:rsidR="009723FA" w:rsidRDefault="009723FA" w:rsidP="009723FA">
      <w:pPr>
        <w:pStyle w:val="NormalWeb"/>
        <w:spacing w:before="0" w:beforeAutospacing="0" w:after="0" w:afterAutospacing="0"/>
        <w:ind w:left="113"/>
        <w:jc w:val="both"/>
      </w:pPr>
      <w:r>
        <w:rPr>
          <w:rFonts w:ascii="Georgia" w:hAnsi="Georgia"/>
          <w:b/>
          <w:bCs/>
          <w:sz w:val="27"/>
          <w:szCs w:val="27"/>
        </w:rPr>
        <w:t>40)</w:t>
      </w:r>
      <w:r>
        <w:rPr>
          <w:rFonts w:ascii="Georgia" w:hAnsi="Georgia"/>
          <w:sz w:val="27"/>
          <w:szCs w:val="27"/>
        </w:rPr>
        <w:t xml:space="preserve">   </w:t>
      </w:r>
      <w:r>
        <w:rPr>
          <w:rFonts w:ascii="Georgia" w:hAnsi="Georgia"/>
          <w:b/>
          <w:bCs/>
          <w:sz w:val="27"/>
          <w:szCs w:val="27"/>
        </w:rPr>
        <w:t>-Une excroissance</w:t>
      </w:r>
      <w:r>
        <w:rPr>
          <w:rFonts w:ascii="Georgia" w:hAnsi="Georgia"/>
          <w:sz w:val="27"/>
          <w:szCs w:val="27"/>
        </w:rPr>
        <w:t xml:space="preserve"> est une protubérance (tumeur) qui sort du corps d'un être vivant.</w:t>
      </w:r>
    </w:p>
    <w:p w:rsidR="009723FA" w:rsidRDefault="009723FA" w:rsidP="009723FA">
      <w:pPr>
        <w:pStyle w:val="NormalWeb"/>
        <w:spacing w:before="0" w:beforeAutospacing="0" w:after="0" w:afterAutospacing="0"/>
        <w:ind w:left="113"/>
        <w:jc w:val="both"/>
      </w:pPr>
      <w:r>
        <w:rPr>
          <w:rFonts w:ascii="Georgia" w:hAnsi="Georgia"/>
          <w:b/>
          <w:bCs/>
          <w:sz w:val="27"/>
          <w:szCs w:val="27"/>
        </w:rPr>
        <w:t>41)</w:t>
      </w:r>
      <w:r>
        <w:rPr>
          <w:rFonts w:ascii="Georgia" w:hAnsi="Georgia"/>
          <w:sz w:val="27"/>
          <w:szCs w:val="27"/>
        </w:rPr>
        <w:t>   -</w:t>
      </w:r>
      <w:r>
        <w:rPr>
          <w:rFonts w:ascii="Georgia" w:hAnsi="Georgia"/>
          <w:b/>
          <w:bCs/>
          <w:sz w:val="27"/>
          <w:szCs w:val="27"/>
        </w:rPr>
        <w:t>La verrue</w:t>
      </w:r>
      <w:r>
        <w:rPr>
          <w:rFonts w:ascii="Georgia" w:hAnsi="Georgia"/>
          <w:sz w:val="27"/>
          <w:szCs w:val="27"/>
        </w:rPr>
        <w:t xml:space="preserve"> est une petite excroissance de la peau ou une petite lésion qui peut être induite par un microtraumatisme, et peut apparaître sur presque toutes les régions du corps.</w:t>
      </w:r>
    </w:p>
    <w:p w:rsidR="009723FA" w:rsidRDefault="009723FA" w:rsidP="009723FA">
      <w:pPr>
        <w:pStyle w:val="NormalWeb"/>
        <w:spacing w:before="0" w:beforeAutospacing="0" w:after="0" w:afterAutospacing="0"/>
        <w:ind w:left="113"/>
        <w:jc w:val="both"/>
      </w:pPr>
      <w:r>
        <w:rPr>
          <w:rFonts w:ascii="Georgia" w:hAnsi="Georgia"/>
          <w:b/>
          <w:bCs/>
          <w:sz w:val="27"/>
          <w:szCs w:val="27"/>
        </w:rPr>
        <w:t>42)</w:t>
      </w:r>
      <w:r>
        <w:rPr>
          <w:rFonts w:ascii="Georgia" w:hAnsi="Georgia"/>
          <w:sz w:val="27"/>
          <w:szCs w:val="27"/>
        </w:rPr>
        <w:t>   -</w:t>
      </w:r>
      <w:r>
        <w:rPr>
          <w:rFonts w:ascii="Georgia" w:hAnsi="Georgia"/>
          <w:b/>
          <w:bCs/>
          <w:sz w:val="27"/>
          <w:szCs w:val="27"/>
        </w:rPr>
        <w:t>Une gradation</w:t>
      </w:r>
      <w:r>
        <w:rPr>
          <w:rFonts w:ascii="Georgia" w:hAnsi="Georgia"/>
          <w:sz w:val="27"/>
          <w:szCs w:val="27"/>
        </w:rPr>
        <w:t xml:space="preserve"> est une succession ordonnée de termes, d’idées ou de sentiments.</w:t>
      </w:r>
    </w:p>
    <w:p w:rsidR="009723FA" w:rsidRDefault="009723FA" w:rsidP="009723FA">
      <w:pPr>
        <w:pStyle w:val="NormalWeb"/>
        <w:spacing w:before="0" w:beforeAutospacing="0" w:after="0" w:afterAutospacing="0"/>
        <w:ind w:left="113"/>
        <w:jc w:val="both"/>
      </w:pPr>
      <w:r>
        <w:rPr>
          <w:rFonts w:ascii="Georgia" w:hAnsi="Georgia"/>
          <w:b/>
          <w:bCs/>
          <w:sz w:val="27"/>
          <w:szCs w:val="27"/>
        </w:rPr>
        <w:t>43)</w:t>
      </w:r>
      <w:r>
        <w:rPr>
          <w:rFonts w:ascii="Georgia" w:hAnsi="Georgia"/>
          <w:sz w:val="27"/>
          <w:szCs w:val="27"/>
        </w:rPr>
        <w:t>   -</w:t>
      </w:r>
      <w:r>
        <w:rPr>
          <w:rFonts w:ascii="Georgia" w:hAnsi="Georgia"/>
          <w:b/>
          <w:bCs/>
          <w:sz w:val="27"/>
          <w:szCs w:val="27"/>
        </w:rPr>
        <w:t>La gradation</w:t>
      </w:r>
      <w:r>
        <w:rPr>
          <w:rFonts w:ascii="Georgia" w:hAnsi="Georgia"/>
          <w:sz w:val="27"/>
          <w:szCs w:val="27"/>
        </w:rPr>
        <w:t xml:space="preserve"> est une figure de style consistant en une succession d'expressions énumérées allant par progression croissante ou décroissante en termes d'intensité. Elle crée un rythme dans la phrase et persuade par la beauté de la musique des mots.</w:t>
      </w:r>
    </w:p>
    <w:p w:rsidR="009723FA" w:rsidRDefault="009723FA" w:rsidP="009723FA">
      <w:pPr>
        <w:pStyle w:val="NormalWeb"/>
        <w:spacing w:before="0" w:beforeAutospacing="0" w:after="0" w:afterAutospacing="0"/>
        <w:ind w:left="113"/>
        <w:jc w:val="both"/>
      </w:pPr>
      <w:r>
        <w:rPr>
          <w:rFonts w:ascii="Georgia" w:hAnsi="Georgia"/>
          <w:b/>
          <w:bCs/>
          <w:sz w:val="27"/>
          <w:szCs w:val="27"/>
        </w:rPr>
        <w:t>44)</w:t>
      </w:r>
      <w:r>
        <w:rPr>
          <w:rFonts w:ascii="Georgia" w:hAnsi="Georgia"/>
          <w:sz w:val="27"/>
          <w:szCs w:val="27"/>
        </w:rPr>
        <w:t>   -</w:t>
      </w:r>
      <w:r>
        <w:rPr>
          <w:rFonts w:ascii="Georgia" w:hAnsi="Georgia"/>
          <w:b/>
          <w:bCs/>
          <w:sz w:val="27"/>
          <w:szCs w:val="27"/>
        </w:rPr>
        <w:t>La personnification</w:t>
      </w:r>
      <w:r>
        <w:rPr>
          <w:rFonts w:ascii="Georgia" w:hAnsi="Georgia"/>
          <w:sz w:val="27"/>
          <w:szCs w:val="27"/>
        </w:rPr>
        <w:t xml:space="preserve"> est une figure de style qui consiste à attribuer des propriétés humaines à un animal ou à une chose inanimée (objet concret ou abstraction) que l'on fait vouloir, parler, agir, à qui l'on s'adresse etc.</w:t>
      </w:r>
    </w:p>
    <w:p w:rsidR="009723FA" w:rsidRDefault="009723FA" w:rsidP="009723FA">
      <w:pPr>
        <w:pStyle w:val="NormalWeb"/>
        <w:spacing w:before="0" w:beforeAutospacing="0" w:after="0" w:afterAutospacing="0"/>
        <w:ind w:left="113"/>
        <w:jc w:val="both"/>
      </w:pPr>
      <w:r>
        <w:rPr>
          <w:rFonts w:ascii="Georgia" w:hAnsi="Georgia"/>
          <w:b/>
          <w:bCs/>
          <w:sz w:val="27"/>
          <w:szCs w:val="27"/>
        </w:rPr>
        <w:lastRenderedPageBreak/>
        <w:t>45)</w:t>
      </w:r>
      <w:r>
        <w:rPr>
          <w:rFonts w:ascii="Georgia" w:hAnsi="Georgia"/>
          <w:sz w:val="27"/>
          <w:szCs w:val="27"/>
        </w:rPr>
        <w:t>   -</w:t>
      </w:r>
      <w:r>
        <w:rPr>
          <w:rFonts w:ascii="Georgia" w:hAnsi="Georgia"/>
          <w:b/>
          <w:bCs/>
          <w:sz w:val="27"/>
          <w:szCs w:val="27"/>
        </w:rPr>
        <w:t>Infernale</w:t>
      </w:r>
      <w:r>
        <w:rPr>
          <w:rFonts w:ascii="Georgia" w:hAnsi="Georgia"/>
          <w:sz w:val="27"/>
          <w:szCs w:val="27"/>
        </w:rPr>
        <w:t> : qui a trait à l'enfer. Insupportable, intenable.</w:t>
      </w:r>
    </w:p>
    <w:p w:rsidR="009723FA" w:rsidRDefault="009723FA" w:rsidP="009723FA">
      <w:pPr>
        <w:pStyle w:val="NormalWeb"/>
        <w:spacing w:before="0" w:beforeAutospacing="0" w:after="0" w:afterAutospacing="0"/>
        <w:ind w:left="113"/>
        <w:jc w:val="both"/>
      </w:pPr>
      <w:r>
        <w:rPr>
          <w:rFonts w:ascii="Georgia" w:hAnsi="Georgia"/>
          <w:b/>
          <w:bCs/>
          <w:sz w:val="27"/>
          <w:szCs w:val="27"/>
        </w:rPr>
        <w:t>46)</w:t>
      </w:r>
      <w:r>
        <w:rPr>
          <w:rFonts w:ascii="Georgia" w:hAnsi="Georgia"/>
          <w:sz w:val="27"/>
          <w:szCs w:val="27"/>
        </w:rPr>
        <w:t>   -</w:t>
      </w:r>
      <w:r>
        <w:rPr>
          <w:rFonts w:ascii="Georgia" w:hAnsi="Georgia"/>
          <w:b/>
          <w:bCs/>
          <w:sz w:val="27"/>
          <w:szCs w:val="27"/>
        </w:rPr>
        <w:t>Captif</w:t>
      </w:r>
      <w:r>
        <w:rPr>
          <w:rFonts w:ascii="Georgia" w:hAnsi="Georgia"/>
          <w:sz w:val="27"/>
          <w:szCs w:val="27"/>
        </w:rPr>
        <w:t> : retenu prisonnier et privé de toute liberté.</w:t>
      </w:r>
    </w:p>
    <w:p w:rsidR="009723FA" w:rsidRDefault="009723FA" w:rsidP="009723FA">
      <w:pPr>
        <w:pStyle w:val="NormalWeb"/>
        <w:spacing w:before="0" w:beforeAutospacing="0" w:after="0" w:afterAutospacing="0"/>
        <w:ind w:left="113"/>
        <w:jc w:val="both"/>
      </w:pPr>
      <w:r>
        <w:rPr>
          <w:rFonts w:ascii="Georgia" w:hAnsi="Georgia"/>
          <w:b/>
          <w:bCs/>
          <w:sz w:val="27"/>
          <w:szCs w:val="27"/>
        </w:rPr>
        <w:t>47)</w:t>
      </w:r>
      <w:r>
        <w:rPr>
          <w:rFonts w:ascii="Georgia" w:hAnsi="Georgia"/>
          <w:sz w:val="27"/>
          <w:szCs w:val="27"/>
        </w:rPr>
        <w:t xml:space="preserve">   </w:t>
      </w:r>
      <w:r>
        <w:rPr>
          <w:rFonts w:ascii="Georgia" w:hAnsi="Georgia"/>
          <w:b/>
          <w:bCs/>
          <w:sz w:val="27"/>
          <w:szCs w:val="27"/>
        </w:rPr>
        <w:t>-Hallucination</w:t>
      </w:r>
      <w:r>
        <w:rPr>
          <w:rFonts w:ascii="Georgia" w:hAnsi="Georgia"/>
          <w:sz w:val="27"/>
          <w:szCs w:val="27"/>
        </w:rPr>
        <w:t> : trouble sensoriel qui donne l'impression de percevoir quelque chose qui n'existe pas.</w:t>
      </w:r>
    </w:p>
    <w:p w:rsidR="009723FA" w:rsidRDefault="009723FA" w:rsidP="009723FA">
      <w:pPr>
        <w:pStyle w:val="NormalWeb"/>
        <w:spacing w:before="0" w:beforeAutospacing="0" w:after="0" w:afterAutospacing="0"/>
        <w:ind w:left="113"/>
        <w:jc w:val="both"/>
      </w:pPr>
      <w:r>
        <w:rPr>
          <w:rFonts w:ascii="Georgia" w:hAnsi="Georgia"/>
          <w:b/>
          <w:bCs/>
          <w:sz w:val="27"/>
          <w:szCs w:val="27"/>
        </w:rPr>
        <w:t>48)</w:t>
      </w:r>
      <w:r>
        <w:rPr>
          <w:rFonts w:ascii="Georgia" w:hAnsi="Georgia"/>
          <w:sz w:val="27"/>
          <w:szCs w:val="27"/>
        </w:rPr>
        <w:t>   -</w:t>
      </w:r>
      <w:r>
        <w:rPr>
          <w:rFonts w:ascii="Georgia" w:hAnsi="Georgia"/>
          <w:b/>
          <w:bCs/>
          <w:sz w:val="27"/>
          <w:szCs w:val="27"/>
        </w:rPr>
        <w:t>Orphelin</w:t>
      </w:r>
      <w:r>
        <w:rPr>
          <w:rFonts w:ascii="Georgia" w:hAnsi="Georgia"/>
          <w:sz w:val="27"/>
          <w:szCs w:val="27"/>
        </w:rPr>
        <w:t> : enfant qui a perdu son père et sa mère ou l'un des deux.</w:t>
      </w:r>
    </w:p>
    <w:p w:rsidR="009723FA" w:rsidRDefault="009723FA" w:rsidP="009723FA">
      <w:pPr>
        <w:pStyle w:val="NormalWeb"/>
        <w:spacing w:before="0" w:beforeAutospacing="0" w:after="0" w:afterAutospacing="0"/>
        <w:ind w:left="113"/>
        <w:jc w:val="both"/>
      </w:pPr>
      <w:r>
        <w:rPr>
          <w:rFonts w:ascii="Georgia" w:hAnsi="Georgia"/>
          <w:b/>
          <w:bCs/>
          <w:sz w:val="27"/>
          <w:szCs w:val="27"/>
        </w:rPr>
        <w:t>49)</w:t>
      </w:r>
      <w:r>
        <w:rPr>
          <w:rFonts w:ascii="Georgia" w:hAnsi="Georgia"/>
          <w:sz w:val="27"/>
          <w:szCs w:val="27"/>
        </w:rPr>
        <w:t>   -</w:t>
      </w:r>
      <w:r>
        <w:rPr>
          <w:rFonts w:ascii="Georgia" w:hAnsi="Georgia"/>
          <w:b/>
          <w:bCs/>
          <w:sz w:val="27"/>
          <w:szCs w:val="27"/>
        </w:rPr>
        <w:t>Veuve</w:t>
      </w:r>
      <w:r>
        <w:rPr>
          <w:rFonts w:ascii="Georgia" w:hAnsi="Georgia"/>
          <w:sz w:val="27"/>
          <w:szCs w:val="27"/>
        </w:rPr>
        <w:t> : seule et non remariée, après le décès de son conjoint.</w:t>
      </w:r>
    </w:p>
    <w:p w:rsidR="009723FA" w:rsidRDefault="009723FA" w:rsidP="009723FA">
      <w:pPr>
        <w:pStyle w:val="NormalWeb"/>
        <w:spacing w:before="0" w:beforeAutospacing="0" w:after="0" w:afterAutospacing="0"/>
        <w:ind w:left="113"/>
        <w:jc w:val="both"/>
      </w:pPr>
      <w:r>
        <w:rPr>
          <w:rFonts w:ascii="Georgia" w:hAnsi="Georgia"/>
          <w:b/>
          <w:bCs/>
          <w:sz w:val="27"/>
          <w:szCs w:val="27"/>
        </w:rPr>
        <w:t>50)</w:t>
      </w:r>
      <w:r>
        <w:rPr>
          <w:rFonts w:ascii="Georgia" w:hAnsi="Georgia"/>
          <w:sz w:val="27"/>
          <w:szCs w:val="27"/>
        </w:rPr>
        <w:t xml:space="preserve">   </w:t>
      </w:r>
      <w:r>
        <w:rPr>
          <w:rFonts w:ascii="Georgia" w:hAnsi="Georgia"/>
          <w:b/>
          <w:bCs/>
          <w:sz w:val="27"/>
          <w:szCs w:val="27"/>
        </w:rPr>
        <w:t>-Déshonorer</w:t>
      </w:r>
      <w:r>
        <w:rPr>
          <w:rFonts w:ascii="Georgia" w:hAnsi="Georgia"/>
          <w:sz w:val="27"/>
          <w:szCs w:val="27"/>
        </w:rPr>
        <w:t> : Faire perdre son honneur à quelqu'un, compromettre sa réputation.</w:t>
      </w:r>
    </w:p>
    <w:p w:rsidR="009723FA" w:rsidRDefault="009723FA" w:rsidP="009723FA">
      <w:pPr>
        <w:pStyle w:val="NormalWeb"/>
        <w:spacing w:before="0" w:beforeAutospacing="0" w:after="0" w:afterAutospacing="0"/>
        <w:ind w:left="113"/>
        <w:jc w:val="both"/>
      </w:pPr>
      <w:r>
        <w:rPr>
          <w:rFonts w:ascii="Georgia" w:hAnsi="Georgia"/>
          <w:b/>
          <w:bCs/>
          <w:sz w:val="27"/>
          <w:szCs w:val="27"/>
        </w:rPr>
        <w:t>51)</w:t>
      </w:r>
      <w:r>
        <w:rPr>
          <w:rFonts w:ascii="Georgia" w:hAnsi="Georgia"/>
          <w:sz w:val="27"/>
          <w:szCs w:val="27"/>
        </w:rPr>
        <w:t>   -</w:t>
      </w:r>
      <w:r>
        <w:rPr>
          <w:rFonts w:ascii="Georgia" w:hAnsi="Georgia"/>
          <w:b/>
          <w:bCs/>
          <w:sz w:val="27"/>
          <w:szCs w:val="27"/>
        </w:rPr>
        <w:t>Escorter</w:t>
      </w:r>
      <w:r>
        <w:rPr>
          <w:rFonts w:ascii="Georgia" w:hAnsi="Georgia"/>
          <w:sz w:val="27"/>
          <w:szCs w:val="27"/>
        </w:rPr>
        <w:t xml:space="preserve"> : accompagner afin de surveiller quelqu'un </w:t>
      </w:r>
    </w:p>
    <w:p w:rsidR="009723FA" w:rsidRDefault="009723FA" w:rsidP="009723FA">
      <w:pPr>
        <w:pStyle w:val="NormalWeb"/>
        <w:spacing w:before="0" w:beforeAutospacing="0" w:after="0" w:afterAutospacing="0"/>
        <w:ind w:left="113"/>
        <w:jc w:val="both"/>
      </w:pPr>
      <w:r>
        <w:rPr>
          <w:rFonts w:ascii="Georgia" w:hAnsi="Georgia"/>
          <w:b/>
          <w:bCs/>
          <w:sz w:val="27"/>
          <w:szCs w:val="27"/>
        </w:rPr>
        <w:t>52)</w:t>
      </w:r>
      <w:r>
        <w:rPr>
          <w:rFonts w:ascii="Georgia" w:hAnsi="Georgia"/>
          <w:sz w:val="27"/>
          <w:szCs w:val="27"/>
        </w:rPr>
        <w:t>   -</w:t>
      </w:r>
      <w:r>
        <w:rPr>
          <w:rFonts w:ascii="Georgia" w:hAnsi="Georgia"/>
          <w:b/>
          <w:bCs/>
          <w:sz w:val="27"/>
          <w:szCs w:val="27"/>
        </w:rPr>
        <w:t>Tombe</w:t>
      </w:r>
      <w:r>
        <w:rPr>
          <w:rFonts w:ascii="Georgia" w:hAnsi="Georgia"/>
          <w:sz w:val="27"/>
          <w:szCs w:val="27"/>
        </w:rPr>
        <w:t> : fosse creusée dans la terre pour y placer le corps d'un défunt.</w:t>
      </w:r>
    </w:p>
    <w:p w:rsidR="009723FA" w:rsidRDefault="009723FA" w:rsidP="009723FA">
      <w:pPr>
        <w:pStyle w:val="NormalWeb"/>
        <w:spacing w:before="0" w:beforeAutospacing="0" w:after="0" w:afterAutospacing="0"/>
        <w:ind w:left="113"/>
        <w:jc w:val="both"/>
      </w:pPr>
      <w:r>
        <w:rPr>
          <w:rFonts w:ascii="Georgia" w:hAnsi="Georgia"/>
          <w:b/>
          <w:bCs/>
          <w:sz w:val="27"/>
          <w:szCs w:val="27"/>
        </w:rPr>
        <w:t>53)</w:t>
      </w:r>
      <w:r>
        <w:rPr>
          <w:rFonts w:ascii="Georgia" w:hAnsi="Georgia"/>
          <w:sz w:val="27"/>
          <w:szCs w:val="27"/>
        </w:rPr>
        <w:t>   -</w:t>
      </w:r>
      <w:r>
        <w:rPr>
          <w:rFonts w:ascii="Georgia" w:hAnsi="Georgia"/>
          <w:b/>
          <w:bCs/>
          <w:sz w:val="27"/>
          <w:szCs w:val="27"/>
        </w:rPr>
        <w:t>Narguer</w:t>
      </w:r>
      <w:r>
        <w:rPr>
          <w:rFonts w:ascii="Georgia" w:hAnsi="Georgia"/>
          <w:sz w:val="27"/>
          <w:szCs w:val="27"/>
        </w:rPr>
        <w:t> : défier avec insolence.</w:t>
      </w:r>
    </w:p>
    <w:p w:rsidR="009723FA" w:rsidRDefault="009723FA" w:rsidP="009723FA">
      <w:pPr>
        <w:pStyle w:val="NormalWeb"/>
        <w:spacing w:before="0" w:beforeAutospacing="0" w:after="0" w:afterAutospacing="0"/>
        <w:ind w:left="113"/>
        <w:jc w:val="both"/>
      </w:pPr>
      <w:r>
        <w:rPr>
          <w:rFonts w:ascii="Georgia" w:hAnsi="Georgia"/>
          <w:b/>
          <w:bCs/>
          <w:sz w:val="27"/>
          <w:szCs w:val="27"/>
        </w:rPr>
        <w:t>54)</w:t>
      </w:r>
      <w:r>
        <w:rPr>
          <w:rFonts w:ascii="Georgia" w:hAnsi="Georgia"/>
          <w:sz w:val="27"/>
          <w:szCs w:val="27"/>
        </w:rPr>
        <w:t>   -</w:t>
      </w:r>
      <w:r>
        <w:rPr>
          <w:rFonts w:ascii="Georgia" w:hAnsi="Georgia"/>
          <w:b/>
          <w:bCs/>
          <w:sz w:val="27"/>
          <w:szCs w:val="27"/>
        </w:rPr>
        <w:t>Une</w:t>
      </w:r>
      <w:r>
        <w:rPr>
          <w:rFonts w:ascii="Georgia" w:hAnsi="Georgia"/>
          <w:sz w:val="27"/>
          <w:szCs w:val="27"/>
        </w:rPr>
        <w:t xml:space="preserve"> </w:t>
      </w:r>
      <w:r>
        <w:rPr>
          <w:rFonts w:ascii="Georgia" w:hAnsi="Georgia"/>
          <w:b/>
          <w:bCs/>
          <w:sz w:val="27"/>
          <w:szCs w:val="27"/>
        </w:rPr>
        <w:t>infirmité</w:t>
      </w:r>
      <w:r>
        <w:rPr>
          <w:rFonts w:ascii="Georgia" w:hAnsi="Georgia"/>
          <w:sz w:val="27"/>
          <w:szCs w:val="27"/>
        </w:rPr>
        <w:t> : un handicap fonctionnel.</w:t>
      </w:r>
    </w:p>
    <w:p w:rsidR="009723FA" w:rsidRDefault="009723FA" w:rsidP="009723FA">
      <w:pPr>
        <w:pStyle w:val="NormalWeb"/>
        <w:spacing w:before="0" w:beforeAutospacing="0" w:after="0" w:afterAutospacing="0"/>
        <w:ind w:left="113"/>
        <w:jc w:val="both"/>
      </w:pPr>
      <w:r>
        <w:rPr>
          <w:rFonts w:ascii="Georgia" w:hAnsi="Georgia"/>
          <w:b/>
          <w:bCs/>
          <w:sz w:val="27"/>
          <w:szCs w:val="27"/>
        </w:rPr>
        <w:t>55)</w:t>
      </w:r>
      <w:r>
        <w:rPr>
          <w:rFonts w:ascii="Georgia" w:hAnsi="Georgia"/>
          <w:sz w:val="27"/>
          <w:szCs w:val="27"/>
        </w:rPr>
        <w:t>   -</w:t>
      </w:r>
      <w:r>
        <w:rPr>
          <w:rFonts w:ascii="Georgia" w:hAnsi="Georgia"/>
          <w:b/>
          <w:bCs/>
          <w:sz w:val="27"/>
          <w:szCs w:val="27"/>
        </w:rPr>
        <w:t>Un oxymore</w:t>
      </w:r>
      <w:r>
        <w:rPr>
          <w:rFonts w:ascii="Georgia" w:hAnsi="Georgia"/>
          <w:sz w:val="27"/>
          <w:szCs w:val="27"/>
        </w:rPr>
        <w:t xml:space="preserve"> est une figure d’opposition qui consiste à réunir deux termes de sens contraires à l’intérieur d’un même syntagme (groupe de mots formant une unité par son sens et par sa fonction, à l’intérieur de la phrase.)</w:t>
      </w:r>
    </w:p>
    <w:p w:rsidR="009723FA" w:rsidRDefault="009723FA" w:rsidP="009723FA">
      <w:pPr>
        <w:pStyle w:val="NormalWeb"/>
        <w:spacing w:before="0" w:beforeAutospacing="0" w:after="0" w:afterAutospacing="0"/>
        <w:ind w:left="113"/>
        <w:jc w:val="both"/>
      </w:pPr>
      <w:r>
        <w:rPr>
          <w:rFonts w:ascii="Georgia" w:hAnsi="Georgia"/>
          <w:b/>
          <w:bCs/>
          <w:sz w:val="27"/>
          <w:szCs w:val="27"/>
        </w:rPr>
        <w:t>56)</w:t>
      </w:r>
      <w:r>
        <w:rPr>
          <w:rFonts w:ascii="Georgia" w:hAnsi="Georgia"/>
          <w:sz w:val="27"/>
          <w:szCs w:val="27"/>
        </w:rPr>
        <w:t>   -</w:t>
      </w:r>
      <w:r>
        <w:rPr>
          <w:rFonts w:ascii="Georgia" w:hAnsi="Georgia"/>
          <w:b/>
          <w:bCs/>
          <w:sz w:val="27"/>
          <w:szCs w:val="27"/>
        </w:rPr>
        <w:t>Un carcan</w:t>
      </w:r>
      <w:r>
        <w:rPr>
          <w:rFonts w:ascii="Georgia" w:hAnsi="Georgia"/>
          <w:sz w:val="27"/>
          <w:szCs w:val="27"/>
        </w:rPr>
        <w:t> : un collier de fer.</w:t>
      </w:r>
    </w:p>
    <w:p w:rsidR="009723FA" w:rsidRDefault="009723FA" w:rsidP="009723FA">
      <w:pPr>
        <w:pStyle w:val="NormalWeb"/>
        <w:spacing w:before="0" w:beforeAutospacing="0" w:after="0" w:afterAutospacing="0"/>
        <w:ind w:left="113"/>
        <w:jc w:val="both"/>
      </w:pPr>
      <w:r>
        <w:rPr>
          <w:rFonts w:ascii="Georgia" w:hAnsi="Georgia"/>
          <w:b/>
          <w:bCs/>
          <w:sz w:val="27"/>
          <w:szCs w:val="27"/>
        </w:rPr>
        <w:t>57)</w:t>
      </w:r>
      <w:r>
        <w:rPr>
          <w:rFonts w:ascii="Georgia" w:hAnsi="Georgia"/>
          <w:sz w:val="27"/>
          <w:szCs w:val="27"/>
        </w:rPr>
        <w:t>   -</w:t>
      </w:r>
      <w:r>
        <w:rPr>
          <w:rFonts w:ascii="Georgia" w:hAnsi="Georgia"/>
          <w:b/>
          <w:bCs/>
          <w:sz w:val="27"/>
          <w:szCs w:val="27"/>
        </w:rPr>
        <w:t>Transfert</w:t>
      </w:r>
      <w:r>
        <w:rPr>
          <w:rFonts w:ascii="Georgia" w:hAnsi="Georgia"/>
          <w:sz w:val="27"/>
          <w:szCs w:val="27"/>
        </w:rPr>
        <w:t> : opération qui consiste à déplacer ou à transporter d'un lieu dans un autre (quelqu'un ou quelque chose)</w:t>
      </w:r>
    </w:p>
    <w:p w:rsidR="009723FA" w:rsidRDefault="009723FA" w:rsidP="009723FA">
      <w:pPr>
        <w:pStyle w:val="NormalWeb"/>
        <w:spacing w:before="0" w:beforeAutospacing="0" w:after="0" w:afterAutospacing="0"/>
        <w:ind w:left="113"/>
        <w:jc w:val="both"/>
      </w:pPr>
      <w:r>
        <w:rPr>
          <w:rFonts w:ascii="Georgia" w:hAnsi="Georgia"/>
          <w:b/>
          <w:bCs/>
          <w:sz w:val="27"/>
          <w:szCs w:val="27"/>
        </w:rPr>
        <w:t>58)</w:t>
      </w:r>
      <w:r>
        <w:rPr>
          <w:rFonts w:ascii="Georgia" w:hAnsi="Georgia"/>
          <w:sz w:val="27"/>
          <w:szCs w:val="27"/>
        </w:rPr>
        <w:t>   -</w:t>
      </w:r>
      <w:proofErr w:type="spellStart"/>
      <w:r>
        <w:rPr>
          <w:rFonts w:ascii="Georgia" w:hAnsi="Georgia"/>
          <w:b/>
          <w:bCs/>
          <w:sz w:val="27"/>
          <w:szCs w:val="27"/>
        </w:rPr>
        <w:t>Friauche</w:t>
      </w:r>
      <w:proofErr w:type="spellEnd"/>
      <w:r>
        <w:rPr>
          <w:rFonts w:ascii="Georgia" w:hAnsi="Georgia"/>
          <w:sz w:val="27"/>
          <w:szCs w:val="27"/>
        </w:rPr>
        <w:t> : (argot) condamné à mort, pourvu en cassation ; (assassin).</w:t>
      </w:r>
    </w:p>
    <w:p w:rsidR="009723FA" w:rsidRDefault="009723FA" w:rsidP="009723FA">
      <w:pPr>
        <w:pStyle w:val="NormalWeb"/>
        <w:spacing w:before="0" w:beforeAutospacing="0" w:after="0" w:afterAutospacing="0"/>
        <w:ind w:left="113"/>
        <w:jc w:val="both"/>
      </w:pPr>
      <w:r>
        <w:rPr>
          <w:rFonts w:ascii="Georgia" w:hAnsi="Georgia"/>
          <w:b/>
          <w:bCs/>
          <w:sz w:val="27"/>
          <w:szCs w:val="27"/>
        </w:rPr>
        <w:t>59)</w:t>
      </w:r>
      <w:r>
        <w:rPr>
          <w:rFonts w:ascii="Georgia" w:hAnsi="Georgia"/>
          <w:sz w:val="27"/>
          <w:szCs w:val="27"/>
        </w:rPr>
        <w:t>   -</w:t>
      </w:r>
      <w:r>
        <w:rPr>
          <w:rFonts w:ascii="Georgia" w:hAnsi="Georgia"/>
          <w:b/>
          <w:bCs/>
          <w:sz w:val="27"/>
          <w:szCs w:val="27"/>
        </w:rPr>
        <w:t>Récidive</w:t>
      </w:r>
      <w:r>
        <w:rPr>
          <w:rFonts w:ascii="Georgia" w:hAnsi="Georgia"/>
          <w:sz w:val="27"/>
          <w:szCs w:val="27"/>
        </w:rPr>
        <w:t> : le fait de commettre une seconde infraction après une première condamnation définitive.</w:t>
      </w:r>
    </w:p>
    <w:p w:rsidR="009723FA" w:rsidRDefault="009723FA" w:rsidP="009723FA">
      <w:pPr>
        <w:pStyle w:val="NormalWeb"/>
        <w:spacing w:before="0" w:beforeAutospacing="0" w:after="0" w:afterAutospacing="0"/>
        <w:ind w:left="113"/>
        <w:jc w:val="both"/>
      </w:pPr>
      <w:r>
        <w:rPr>
          <w:rFonts w:ascii="Georgia" w:hAnsi="Georgia"/>
          <w:b/>
          <w:bCs/>
          <w:sz w:val="27"/>
          <w:szCs w:val="27"/>
        </w:rPr>
        <w:t>60)</w:t>
      </w:r>
      <w:r>
        <w:rPr>
          <w:rFonts w:ascii="Georgia" w:hAnsi="Georgia"/>
          <w:sz w:val="27"/>
          <w:szCs w:val="27"/>
        </w:rPr>
        <w:t>   -</w:t>
      </w:r>
      <w:r>
        <w:rPr>
          <w:rFonts w:ascii="Georgia" w:hAnsi="Georgia"/>
          <w:b/>
          <w:bCs/>
          <w:sz w:val="27"/>
          <w:szCs w:val="27"/>
        </w:rPr>
        <w:t>Récidiver</w:t>
      </w:r>
      <w:r>
        <w:rPr>
          <w:rFonts w:ascii="Georgia" w:hAnsi="Georgia"/>
          <w:sz w:val="27"/>
          <w:szCs w:val="27"/>
        </w:rPr>
        <w:t> : commettre une seconde infraction après une première condamnation définitive.</w:t>
      </w:r>
    </w:p>
    <w:p w:rsidR="009723FA" w:rsidRDefault="009723FA" w:rsidP="009723FA">
      <w:pPr>
        <w:pStyle w:val="NormalWeb"/>
        <w:spacing w:before="0" w:beforeAutospacing="0" w:after="0" w:afterAutospacing="0"/>
        <w:ind w:left="113"/>
        <w:jc w:val="both"/>
      </w:pPr>
      <w:r>
        <w:rPr>
          <w:rFonts w:ascii="Georgia" w:hAnsi="Georgia"/>
          <w:b/>
          <w:bCs/>
          <w:sz w:val="27"/>
          <w:szCs w:val="27"/>
        </w:rPr>
        <w:t>61)</w:t>
      </w:r>
      <w:r>
        <w:rPr>
          <w:rFonts w:ascii="Georgia" w:hAnsi="Georgia"/>
          <w:sz w:val="27"/>
          <w:szCs w:val="27"/>
        </w:rPr>
        <w:t>   -</w:t>
      </w:r>
      <w:r>
        <w:rPr>
          <w:rFonts w:ascii="Georgia" w:hAnsi="Georgia"/>
          <w:b/>
          <w:bCs/>
          <w:sz w:val="27"/>
          <w:szCs w:val="27"/>
        </w:rPr>
        <w:t>Assassin</w:t>
      </w:r>
      <w:r>
        <w:rPr>
          <w:rFonts w:ascii="Georgia" w:hAnsi="Georgia"/>
          <w:sz w:val="27"/>
          <w:szCs w:val="27"/>
        </w:rPr>
        <w:t> : personne qui tue ou a tué volontairement (quelqu'un).</w:t>
      </w:r>
    </w:p>
    <w:p w:rsidR="009723FA" w:rsidRDefault="009723FA" w:rsidP="009723FA">
      <w:pPr>
        <w:pStyle w:val="NormalWeb"/>
        <w:spacing w:before="0" w:beforeAutospacing="0" w:after="0" w:afterAutospacing="0"/>
        <w:ind w:left="113"/>
        <w:jc w:val="both"/>
      </w:pPr>
      <w:r>
        <w:rPr>
          <w:rFonts w:ascii="Georgia" w:hAnsi="Georgia"/>
          <w:b/>
          <w:bCs/>
          <w:sz w:val="27"/>
          <w:szCs w:val="27"/>
        </w:rPr>
        <w:t>62)</w:t>
      </w:r>
      <w:r>
        <w:rPr>
          <w:rFonts w:ascii="Georgia" w:hAnsi="Georgia"/>
          <w:sz w:val="27"/>
          <w:szCs w:val="27"/>
        </w:rPr>
        <w:t>   -</w:t>
      </w:r>
      <w:r>
        <w:rPr>
          <w:rFonts w:ascii="Georgia" w:hAnsi="Georgia"/>
          <w:b/>
          <w:bCs/>
          <w:sz w:val="27"/>
          <w:szCs w:val="27"/>
        </w:rPr>
        <w:t>Le récit-cadre</w:t>
      </w:r>
      <w:r>
        <w:rPr>
          <w:rFonts w:ascii="Georgia" w:hAnsi="Georgia"/>
          <w:sz w:val="27"/>
          <w:szCs w:val="27"/>
        </w:rPr>
        <w:t> : En narration, le récit-cadre ou récit enchâssant est un récit dans lequel est emboîté un second récit dit « récit enchâssé » ou « récit encadré ».</w:t>
      </w:r>
    </w:p>
    <w:p w:rsidR="009723FA" w:rsidRDefault="009723FA" w:rsidP="009723FA">
      <w:pPr>
        <w:pStyle w:val="NormalWeb"/>
        <w:spacing w:before="0" w:beforeAutospacing="0" w:after="0" w:afterAutospacing="0"/>
        <w:ind w:left="113"/>
        <w:jc w:val="both"/>
      </w:pPr>
      <w:r>
        <w:rPr>
          <w:rFonts w:ascii="Georgia" w:hAnsi="Georgia"/>
          <w:b/>
          <w:bCs/>
          <w:sz w:val="27"/>
          <w:szCs w:val="27"/>
        </w:rPr>
        <w:t>63)</w:t>
      </w:r>
      <w:r>
        <w:rPr>
          <w:rFonts w:ascii="Georgia" w:hAnsi="Georgia"/>
          <w:sz w:val="27"/>
          <w:szCs w:val="27"/>
        </w:rPr>
        <w:t>   -</w:t>
      </w:r>
      <w:r>
        <w:rPr>
          <w:rFonts w:ascii="Georgia" w:hAnsi="Georgia"/>
          <w:b/>
          <w:bCs/>
          <w:sz w:val="27"/>
          <w:szCs w:val="27"/>
        </w:rPr>
        <w:t>Le récit enchâssé</w:t>
      </w:r>
      <w:r>
        <w:rPr>
          <w:rFonts w:ascii="Georgia" w:hAnsi="Georgia"/>
          <w:sz w:val="27"/>
          <w:szCs w:val="27"/>
        </w:rPr>
        <w:t xml:space="preserve"> consiste à faire raconter par le personnage d'un récit un autre récit, dans lequel peut apparaître un personnage qui en racontera encore un autre.</w:t>
      </w:r>
    </w:p>
    <w:p w:rsidR="009723FA" w:rsidRDefault="009723FA" w:rsidP="009723FA">
      <w:pPr>
        <w:pStyle w:val="NormalWeb"/>
        <w:spacing w:before="0" w:beforeAutospacing="0" w:after="0" w:afterAutospacing="0"/>
        <w:ind w:left="113"/>
        <w:jc w:val="both"/>
      </w:pPr>
      <w:r>
        <w:rPr>
          <w:rFonts w:ascii="Georgia" w:hAnsi="Georgia"/>
          <w:b/>
          <w:bCs/>
          <w:sz w:val="27"/>
          <w:szCs w:val="27"/>
        </w:rPr>
        <w:t>64)</w:t>
      </w:r>
      <w:r>
        <w:rPr>
          <w:rFonts w:ascii="Georgia" w:hAnsi="Georgia"/>
          <w:sz w:val="27"/>
          <w:szCs w:val="27"/>
        </w:rPr>
        <w:t>   -</w:t>
      </w:r>
      <w:r>
        <w:rPr>
          <w:rFonts w:ascii="Georgia" w:hAnsi="Georgia"/>
          <w:b/>
          <w:bCs/>
          <w:sz w:val="27"/>
          <w:szCs w:val="27"/>
        </w:rPr>
        <w:t>S’évader</w:t>
      </w:r>
      <w:r>
        <w:rPr>
          <w:rFonts w:ascii="Georgia" w:hAnsi="Georgia"/>
          <w:sz w:val="27"/>
          <w:szCs w:val="27"/>
        </w:rPr>
        <w:t> : S'échapper d'un endroit.</w:t>
      </w:r>
    </w:p>
    <w:p w:rsidR="009723FA" w:rsidRDefault="009723FA" w:rsidP="009723FA">
      <w:pPr>
        <w:pStyle w:val="NormalWeb"/>
        <w:spacing w:before="0" w:beforeAutospacing="0" w:after="0" w:afterAutospacing="0"/>
        <w:ind w:left="113"/>
        <w:jc w:val="both"/>
      </w:pPr>
      <w:r>
        <w:rPr>
          <w:rFonts w:ascii="Georgia" w:hAnsi="Georgia"/>
          <w:b/>
          <w:bCs/>
          <w:sz w:val="27"/>
          <w:szCs w:val="27"/>
        </w:rPr>
        <w:t>65)</w:t>
      </w:r>
      <w:r>
        <w:rPr>
          <w:rFonts w:ascii="Georgia" w:hAnsi="Georgia"/>
          <w:sz w:val="27"/>
          <w:szCs w:val="27"/>
        </w:rPr>
        <w:t>   -</w:t>
      </w:r>
      <w:r>
        <w:rPr>
          <w:rFonts w:ascii="Georgia" w:hAnsi="Georgia"/>
          <w:b/>
          <w:bCs/>
          <w:sz w:val="27"/>
          <w:szCs w:val="27"/>
        </w:rPr>
        <w:t>Une redingote</w:t>
      </w:r>
      <w:r>
        <w:rPr>
          <w:rFonts w:ascii="Georgia" w:hAnsi="Georgia"/>
          <w:sz w:val="27"/>
          <w:szCs w:val="27"/>
        </w:rPr>
        <w:t xml:space="preserve"> est un vêtement masculin, veste croisée. </w:t>
      </w:r>
    </w:p>
    <w:p w:rsidR="009723FA" w:rsidRDefault="009723FA" w:rsidP="009723FA">
      <w:pPr>
        <w:pStyle w:val="NormalWeb"/>
        <w:spacing w:before="0" w:beforeAutospacing="0" w:after="0" w:afterAutospacing="0"/>
        <w:ind w:left="113"/>
        <w:jc w:val="both"/>
      </w:pPr>
      <w:r>
        <w:rPr>
          <w:rFonts w:ascii="Georgia" w:hAnsi="Georgia"/>
          <w:b/>
          <w:bCs/>
          <w:sz w:val="27"/>
          <w:szCs w:val="27"/>
        </w:rPr>
        <w:t>66)</w:t>
      </w:r>
      <w:r>
        <w:rPr>
          <w:rFonts w:ascii="Georgia" w:hAnsi="Georgia"/>
          <w:sz w:val="27"/>
          <w:szCs w:val="27"/>
        </w:rPr>
        <w:t>   -</w:t>
      </w:r>
      <w:r>
        <w:rPr>
          <w:rFonts w:ascii="Georgia" w:hAnsi="Georgia"/>
          <w:b/>
          <w:bCs/>
          <w:sz w:val="27"/>
          <w:szCs w:val="27"/>
        </w:rPr>
        <w:t>Les redingotes</w:t>
      </w:r>
      <w:r>
        <w:rPr>
          <w:rFonts w:ascii="Georgia" w:hAnsi="Georgia"/>
          <w:sz w:val="27"/>
          <w:szCs w:val="27"/>
        </w:rPr>
        <w:t xml:space="preserve"> furent, pendant la Révolution, comme une transaction entre les hideux costumes populaires et les élégantes redingotes de l'aristocratie (Balzac).</w:t>
      </w:r>
    </w:p>
    <w:p w:rsidR="009723FA" w:rsidRDefault="009723FA" w:rsidP="009723FA">
      <w:pPr>
        <w:pStyle w:val="NormalWeb"/>
        <w:spacing w:before="0" w:beforeAutospacing="0" w:after="0" w:afterAutospacing="0"/>
        <w:ind w:left="113"/>
        <w:jc w:val="both"/>
      </w:pPr>
      <w:r>
        <w:rPr>
          <w:rFonts w:ascii="Georgia" w:hAnsi="Georgia"/>
          <w:b/>
          <w:bCs/>
          <w:sz w:val="27"/>
          <w:szCs w:val="27"/>
        </w:rPr>
        <w:t>67)</w:t>
      </w:r>
      <w:r>
        <w:rPr>
          <w:rFonts w:ascii="Georgia" w:hAnsi="Georgia"/>
          <w:sz w:val="27"/>
          <w:szCs w:val="27"/>
        </w:rPr>
        <w:t>   -</w:t>
      </w:r>
      <w:r>
        <w:rPr>
          <w:rFonts w:ascii="Georgia" w:hAnsi="Georgia"/>
          <w:b/>
          <w:bCs/>
          <w:sz w:val="27"/>
          <w:szCs w:val="27"/>
        </w:rPr>
        <w:t>Mépris</w:t>
      </w:r>
      <w:r>
        <w:rPr>
          <w:rFonts w:ascii="Georgia" w:hAnsi="Georgia"/>
          <w:sz w:val="27"/>
          <w:szCs w:val="27"/>
        </w:rPr>
        <w:t> : sentiment qui traduit le fait de juger quelqu'un indigne d'estime ou moralement condamnable.</w:t>
      </w:r>
    </w:p>
    <w:p w:rsidR="009723FA" w:rsidRDefault="009723FA" w:rsidP="009723FA">
      <w:pPr>
        <w:pStyle w:val="NormalWeb"/>
        <w:spacing w:before="0" w:beforeAutospacing="0" w:after="0" w:afterAutospacing="0"/>
        <w:ind w:left="113"/>
        <w:jc w:val="both"/>
      </w:pPr>
      <w:r>
        <w:rPr>
          <w:rFonts w:ascii="Georgia" w:hAnsi="Georgia"/>
          <w:b/>
          <w:bCs/>
          <w:sz w:val="27"/>
          <w:szCs w:val="27"/>
        </w:rPr>
        <w:t>68)</w:t>
      </w:r>
      <w:r>
        <w:rPr>
          <w:rFonts w:ascii="Georgia" w:hAnsi="Georgia"/>
          <w:sz w:val="27"/>
          <w:szCs w:val="27"/>
        </w:rPr>
        <w:t>   -</w:t>
      </w:r>
      <w:r>
        <w:rPr>
          <w:rFonts w:ascii="Georgia" w:hAnsi="Georgia"/>
          <w:b/>
          <w:bCs/>
          <w:sz w:val="27"/>
          <w:szCs w:val="27"/>
        </w:rPr>
        <w:t>Tuer quelqu'un de sang-froid</w:t>
      </w:r>
      <w:r>
        <w:rPr>
          <w:rFonts w:ascii="Georgia" w:hAnsi="Georgia"/>
          <w:sz w:val="27"/>
          <w:szCs w:val="27"/>
        </w:rPr>
        <w:t> : le tuer avec préméditation et sans état d'âme et sans être emporté par aucun mouvement de violence.</w:t>
      </w:r>
    </w:p>
    <w:p w:rsidR="009723FA" w:rsidRDefault="009723FA" w:rsidP="009723FA">
      <w:pPr>
        <w:pStyle w:val="NormalWeb"/>
        <w:spacing w:before="0" w:beforeAutospacing="0" w:after="0" w:afterAutospacing="0"/>
        <w:ind w:left="113"/>
        <w:jc w:val="both"/>
      </w:pPr>
      <w:r>
        <w:rPr>
          <w:rFonts w:ascii="Georgia" w:hAnsi="Georgia"/>
          <w:b/>
          <w:bCs/>
          <w:sz w:val="27"/>
          <w:szCs w:val="27"/>
        </w:rPr>
        <w:t>69)</w:t>
      </w:r>
      <w:r>
        <w:rPr>
          <w:rFonts w:ascii="Georgia" w:hAnsi="Georgia"/>
          <w:sz w:val="27"/>
          <w:szCs w:val="27"/>
        </w:rPr>
        <w:t>   -</w:t>
      </w:r>
      <w:r>
        <w:rPr>
          <w:rFonts w:ascii="Georgia" w:hAnsi="Georgia"/>
          <w:b/>
          <w:bCs/>
          <w:sz w:val="27"/>
          <w:szCs w:val="27"/>
        </w:rPr>
        <w:t>La</w:t>
      </w:r>
      <w:r>
        <w:rPr>
          <w:rFonts w:ascii="Georgia" w:hAnsi="Georgia"/>
          <w:sz w:val="27"/>
          <w:szCs w:val="27"/>
        </w:rPr>
        <w:t xml:space="preserve"> </w:t>
      </w:r>
      <w:r>
        <w:rPr>
          <w:rFonts w:ascii="Georgia" w:hAnsi="Georgia"/>
          <w:b/>
          <w:bCs/>
          <w:sz w:val="27"/>
          <w:szCs w:val="27"/>
        </w:rPr>
        <w:t>chose publique</w:t>
      </w:r>
      <w:r>
        <w:rPr>
          <w:rFonts w:ascii="Georgia" w:hAnsi="Georgia"/>
          <w:sz w:val="27"/>
          <w:szCs w:val="27"/>
        </w:rPr>
        <w:t xml:space="preserve"> est un concept qui se réfère à un état gouverné en fonction du bien du peuple, par opposition à un état gouverné en </w:t>
      </w:r>
      <w:r>
        <w:rPr>
          <w:rFonts w:ascii="Georgia" w:hAnsi="Georgia"/>
          <w:sz w:val="27"/>
          <w:szCs w:val="27"/>
        </w:rPr>
        <w:lastRenderedPageBreak/>
        <w:t>fonction du bien privé des membres d'une classe ou d'une personne unique.</w:t>
      </w:r>
    </w:p>
    <w:p w:rsidR="009723FA" w:rsidRDefault="009723FA" w:rsidP="009723FA">
      <w:pPr>
        <w:pStyle w:val="NormalWeb"/>
        <w:spacing w:before="0" w:beforeAutospacing="0" w:after="0" w:afterAutospacing="0"/>
        <w:ind w:left="113"/>
        <w:jc w:val="both"/>
      </w:pPr>
      <w:r>
        <w:rPr>
          <w:rFonts w:ascii="Georgia" w:hAnsi="Georgia"/>
          <w:b/>
          <w:bCs/>
          <w:sz w:val="27"/>
          <w:szCs w:val="27"/>
        </w:rPr>
        <w:t>70)</w:t>
      </w:r>
      <w:r>
        <w:rPr>
          <w:rFonts w:ascii="Georgia" w:hAnsi="Georgia"/>
          <w:sz w:val="27"/>
          <w:szCs w:val="27"/>
        </w:rPr>
        <w:t xml:space="preserve">   </w:t>
      </w:r>
      <w:r>
        <w:rPr>
          <w:rFonts w:ascii="Georgia" w:hAnsi="Georgia"/>
          <w:b/>
          <w:bCs/>
          <w:sz w:val="27"/>
          <w:szCs w:val="27"/>
        </w:rPr>
        <w:t>-Charles X</w:t>
      </w:r>
      <w:r>
        <w:rPr>
          <w:rFonts w:ascii="Georgia" w:hAnsi="Georgia"/>
          <w:sz w:val="27"/>
          <w:szCs w:val="27"/>
        </w:rPr>
        <w:t xml:space="preserve"> fut roi de France de 1824 à 1830.</w:t>
      </w:r>
    </w:p>
    <w:p w:rsidR="009723FA" w:rsidRDefault="009723FA" w:rsidP="009723FA">
      <w:pPr>
        <w:pStyle w:val="NormalWeb"/>
        <w:spacing w:before="0" w:beforeAutospacing="0" w:after="0" w:afterAutospacing="0"/>
        <w:ind w:left="113"/>
        <w:jc w:val="both"/>
      </w:pPr>
      <w:r>
        <w:rPr>
          <w:rFonts w:ascii="Georgia" w:hAnsi="Georgia"/>
          <w:b/>
          <w:bCs/>
          <w:sz w:val="27"/>
          <w:szCs w:val="27"/>
        </w:rPr>
        <w:t>71)</w:t>
      </w:r>
      <w:r>
        <w:rPr>
          <w:rFonts w:ascii="Georgia" w:hAnsi="Georgia"/>
          <w:sz w:val="27"/>
          <w:szCs w:val="27"/>
        </w:rPr>
        <w:t>   -</w:t>
      </w:r>
      <w:r>
        <w:rPr>
          <w:rFonts w:ascii="Georgia" w:hAnsi="Georgia"/>
          <w:b/>
          <w:bCs/>
          <w:sz w:val="27"/>
          <w:szCs w:val="27"/>
        </w:rPr>
        <w:t>Un</w:t>
      </w:r>
      <w:r>
        <w:rPr>
          <w:rFonts w:ascii="Georgia" w:hAnsi="Georgia"/>
          <w:sz w:val="27"/>
          <w:szCs w:val="27"/>
        </w:rPr>
        <w:t xml:space="preserve"> </w:t>
      </w:r>
      <w:r>
        <w:rPr>
          <w:rFonts w:ascii="Georgia" w:hAnsi="Georgia"/>
          <w:b/>
          <w:bCs/>
          <w:sz w:val="27"/>
          <w:szCs w:val="27"/>
        </w:rPr>
        <w:t>impie</w:t>
      </w:r>
      <w:r>
        <w:rPr>
          <w:rFonts w:ascii="Georgia" w:hAnsi="Georgia"/>
          <w:sz w:val="27"/>
          <w:szCs w:val="27"/>
        </w:rPr>
        <w:t> : personne qui refuse et méprise la religion ou ce qui est sacré (athée, irréligieux…)</w:t>
      </w:r>
    </w:p>
    <w:p w:rsidR="009723FA" w:rsidRDefault="009723FA" w:rsidP="009723FA">
      <w:pPr>
        <w:pStyle w:val="NormalWeb"/>
        <w:spacing w:before="0" w:beforeAutospacing="0" w:after="0" w:afterAutospacing="0"/>
        <w:ind w:left="113"/>
        <w:jc w:val="both"/>
      </w:pPr>
      <w:r>
        <w:rPr>
          <w:rFonts w:ascii="Georgia" w:hAnsi="Georgia"/>
          <w:b/>
          <w:bCs/>
          <w:sz w:val="27"/>
          <w:szCs w:val="27"/>
        </w:rPr>
        <w:t>72)</w:t>
      </w:r>
      <w:r>
        <w:rPr>
          <w:rFonts w:ascii="Georgia" w:hAnsi="Georgia"/>
          <w:sz w:val="27"/>
          <w:szCs w:val="27"/>
        </w:rPr>
        <w:t>   -</w:t>
      </w:r>
      <w:r>
        <w:rPr>
          <w:rFonts w:ascii="Georgia" w:hAnsi="Georgia"/>
          <w:b/>
          <w:bCs/>
          <w:sz w:val="27"/>
          <w:szCs w:val="27"/>
        </w:rPr>
        <w:t>Fétide</w:t>
      </w:r>
      <w:r>
        <w:rPr>
          <w:rFonts w:ascii="Georgia" w:hAnsi="Georgia"/>
          <w:sz w:val="27"/>
          <w:szCs w:val="27"/>
        </w:rPr>
        <w:t> : qui dégage une odeur forte et désagréable (péjoratif).</w:t>
      </w:r>
    </w:p>
    <w:p w:rsidR="009723FA" w:rsidRDefault="009723FA" w:rsidP="009723FA">
      <w:pPr>
        <w:pStyle w:val="NormalWeb"/>
        <w:spacing w:before="0" w:beforeAutospacing="0" w:after="0" w:afterAutospacing="0"/>
        <w:ind w:left="113"/>
        <w:jc w:val="both"/>
      </w:pPr>
      <w:r>
        <w:rPr>
          <w:rFonts w:ascii="Georgia" w:hAnsi="Georgia"/>
          <w:b/>
          <w:bCs/>
          <w:sz w:val="27"/>
          <w:szCs w:val="27"/>
        </w:rPr>
        <w:t>73)</w:t>
      </w:r>
      <w:r>
        <w:rPr>
          <w:rFonts w:ascii="Georgia" w:hAnsi="Georgia"/>
          <w:sz w:val="27"/>
          <w:szCs w:val="27"/>
        </w:rPr>
        <w:t>   -</w:t>
      </w:r>
      <w:r>
        <w:rPr>
          <w:rFonts w:ascii="Georgia" w:hAnsi="Georgia"/>
          <w:b/>
          <w:bCs/>
          <w:sz w:val="27"/>
          <w:szCs w:val="27"/>
        </w:rPr>
        <w:t>Vicaire</w:t>
      </w:r>
      <w:r>
        <w:rPr>
          <w:rFonts w:ascii="Georgia" w:hAnsi="Georgia"/>
          <w:sz w:val="27"/>
          <w:szCs w:val="27"/>
        </w:rPr>
        <w:t> : dans la religion catholique c’est un prêtre catholique chargé de seconder le curé.</w:t>
      </w:r>
    </w:p>
    <w:p w:rsidR="009723FA" w:rsidRDefault="009723FA" w:rsidP="009723FA">
      <w:pPr>
        <w:pStyle w:val="NormalWeb"/>
        <w:spacing w:before="0" w:beforeAutospacing="0" w:after="0" w:afterAutospacing="0"/>
        <w:ind w:left="113"/>
        <w:jc w:val="both"/>
      </w:pPr>
      <w:r>
        <w:rPr>
          <w:rFonts w:ascii="Georgia" w:hAnsi="Georgia"/>
          <w:b/>
          <w:bCs/>
          <w:sz w:val="27"/>
          <w:szCs w:val="27"/>
        </w:rPr>
        <w:t>74)</w:t>
      </w:r>
      <w:r>
        <w:rPr>
          <w:rFonts w:ascii="Georgia" w:hAnsi="Georgia"/>
          <w:sz w:val="27"/>
          <w:szCs w:val="27"/>
        </w:rPr>
        <w:t>   -</w:t>
      </w:r>
      <w:r>
        <w:rPr>
          <w:rFonts w:ascii="Georgia" w:hAnsi="Georgia"/>
          <w:b/>
          <w:bCs/>
          <w:sz w:val="27"/>
          <w:szCs w:val="27"/>
        </w:rPr>
        <w:t>Curé</w:t>
      </w:r>
      <w:r>
        <w:rPr>
          <w:rFonts w:ascii="Georgia" w:hAnsi="Georgia"/>
          <w:sz w:val="27"/>
          <w:szCs w:val="27"/>
        </w:rPr>
        <w:t> : Prêtre placé à la tête d'une paroisse, et soumis dans l'exercice de ses fonctions à l'évêque du diocèse.</w:t>
      </w:r>
    </w:p>
    <w:p w:rsidR="009723FA" w:rsidRDefault="009723FA" w:rsidP="009723FA">
      <w:pPr>
        <w:pStyle w:val="NormalWeb"/>
        <w:spacing w:before="0" w:beforeAutospacing="0" w:after="0" w:afterAutospacing="0"/>
        <w:ind w:left="113"/>
        <w:jc w:val="both"/>
      </w:pPr>
      <w:r>
        <w:rPr>
          <w:rFonts w:ascii="Georgia" w:hAnsi="Georgia"/>
          <w:b/>
          <w:bCs/>
          <w:sz w:val="27"/>
          <w:szCs w:val="27"/>
        </w:rPr>
        <w:t>75)</w:t>
      </w:r>
      <w:r>
        <w:rPr>
          <w:rFonts w:ascii="Georgia" w:hAnsi="Georgia"/>
          <w:sz w:val="27"/>
          <w:szCs w:val="27"/>
        </w:rPr>
        <w:t>   -</w:t>
      </w:r>
      <w:r>
        <w:rPr>
          <w:rFonts w:ascii="Georgia" w:hAnsi="Georgia"/>
          <w:b/>
          <w:bCs/>
          <w:sz w:val="27"/>
          <w:szCs w:val="27"/>
        </w:rPr>
        <w:t>Charitable</w:t>
      </w:r>
      <w:r>
        <w:rPr>
          <w:rFonts w:ascii="Georgia" w:hAnsi="Georgia"/>
          <w:sz w:val="27"/>
          <w:szCs w:val="27"/>
        </w:rPr>
        <w:t> : qui donne volontiers aux autres, généreux.</w:t>
      </w:r>
    </w:p>
    <w:p w:rsidR="009723FA" w:rsidRDefault="009723FA" w:rsidP="009723FA">
      <w:pPr>
        <w:pStyle w:val="NormalWeb"/>
        <w:spacing w:before="0" w:beforeAutospacing="0" w:after="0" w:afterAutospacing="0"/>
        <w:ind w:left="113"/>
        <w:jc w:val="both"/>
      </w:pPr>
      <w:r>
        <w:rPr>
          <w:rFonts w:ascii="Georgia" w:hAnsi="Georgia"/>
          <w:b/>
          <w:bCs/>
          <w:sz w:val="27"/>
          <w:szCs w:val="27"/>
        </w:rPr>
        <w:t>76)</w:t>
      </w:r>
      <w:r>
        <w:rPr>
          <w:rFonts w:ascii="Georgia" w:hAnsi="Georgia"/>
          <w:sz w:val="27"/>
          <w:szCs w:val="27"/>
        </w:rPr>
        <w:t>   -</w:t>
      </w:r>
      <w:r>
        <w:rPr>
          <w:rFonts w:ascii="Georgia" w:hAnsi="Georgia"/>
          <w:b/>
          <w:bCs/>
          <w:sz w:val="27"/>
          <w:szCs w:val="27"/>
        </w:rPr>
        <w:t>Restaurer</w:t>
      </w:r>
      <w:r>
        <w:rPr>
          <w:rFonts w:ascii="Georgia" w:hAnsi="Georgia"/>
          <w:sz w:val="27"/>
          <w:szCs w:val="27"/>
        </w:rPr>
        <w:t> : remettre en bon état ou dans l'état d'origine un édifice.</w:t>
      </w:r>
    </w:p>
    <w:p w:rsidR="009723FA" w:rsidRDefault="009723FA" w:rsidP="009723FA">
      <w:pPr>
        <w:pStyle w:val="NormalWeb"/>
        <w:spacing w:before="0" w:beforeAutospacing="0" w:after="0" w:afterAutospacing="0"/>
        <w:ind w:left="113"/>
        <w:jc w:val="both"/>
      </w:pPr>
      <w:r>
        <w:rPr>
          <w:rFonts w:ascii="Georgia" w:hAnsi="Georgia"/>
          <w:b/>
          <w:bCs/>
          <w:sz w:val="27"/>
          <w:szCs w:val="27"/>
        </w:rPr>
        <w:t>77)</w:t>
      </w:r>
      <w:r>
        <w:rPr>
          <w:rFonts w:ascii="Georgia" w:hAnsi="Georgia"/>
          <w:sz w:val="27"/>
          <w:szCs w:val="27"/>
        </w:rPr>
        <w:t>   -</w:t>
      </w:r>
      <w:r>
        <w:rPr>
          <w:rFonts w:ascii="Georgia" w:hAnsi="Georgia"/>
          <w:b/>
          <w:bCs/>
          <w:sz w:val="27"/>
          <w:szCs w:val="27"/>
        </w:rPr>
        <w:t>Lazzaro Spallanzani</w:t>
      </w:r>
      <w:r>
        <w:rPr>
          <w:rFonts w:ascii="Georgia" w:hAnsi="Georgia"/>
          <w:sz w:val="27"/>
          <w:szCs w:val="27"/>
        </w:rPr>
        <w:t xml:space="preserve"> (1729-1799). Religieux, biologiste et physicien italien.</w:t>
      </w:r>
    </w:p>
    <w:p w:rsidR="009723FA" w:rsidRDefault="009723FA" w:rsidP="009723FA">
      <w:pPr>
        <w:pStyle w:val="NormalWeb"/>
        <w:spacing w:before="0" w:beforeAutospacing="0" w:after="0" w:afterAutospacing="0"/>
        <w:ind w:left="113"/>
        <w:jc w:val="both"/>
      </w:pPr>
      <w:r>
        <w:rPr>
          <w:rFonts w:ascii="Georgia" w:hAnsi="Georgia"/>
          <w:b/>
          <w:bCs/>
          <w:sz w:val="27"/>
          <w:szCs w:val="27"/>
        </w:rPr>
        <w:t>78)</w:t>
      </w:r>
      <w:r>
        <w:rPr>
          <w:rFonts w:ascii="Georgia" w:hAnsi="Georgia"/>
          <w:sz w:val="27"/>
          <w:szCs w:val="27"/>
        </w:rPr>
        <w:t>   -</w:t>
      </w:r>
      <w:r>
        <w:rPr>
          <w:rFonts w:ascii="Georgia" w:hAnsi="Georgia"/>
          <w:b/>
          <w:bCs/>
          <w:sz w:val="27"/>
          <w:szCs w:val="27"/>
        </w:rPr>
        <w:t>Un</w:t>
      </w:r>
      <w:r>
        <w:rPr>
          <w:rFonts w:ascii="Georgia" w:hAnsi="Georgia"/>
          <w:sz w:val="27"/>
          <w:szCs w:val="27"/>
        </w:rPr>
        <w:t xml:space="preserve"> </w:t>
      </w:r>
      <w:r>
        <w:rPr>
          <w:rFonts w:ascii="Georgia" w:hAnsi="Georgia"/>
          <w:b/>
          <w:bCs/>
          <w:sz w:val="27"/>
          <w:szCs w:val="27"/>
        </w:rPr>
        <w:t>architecte</w:t>
      </w:r>
      <w:r>
        <w:rPr>
          <w:rFonts w:ascii="Georgia" w:hAnsi="Georgia"/>
          <w:sz w:val="27"/>
          <w:szCs w:val="27"/>
        </w:rPr>
        <w:t xml:space="preserve"> est le créateur artistique d'un bâtiment dont la mission est de concevoir les plans et éventuellement de diriger la réalisation d'œuvres architecturales.</w:t>
      </w:r>
    </w:p>
    <w:p w:rsidR="009723FA" w:rsidRDefault="009723FA" w:rsidP="009723FA">
      <w:pPr>
        <w:pStyle w:val="NormalWeb"/>
        <w:spacing w:before="0" w:beforeAutospacing="0" w:after="0" w:afterAutospacing="0"/>
        <w:ind w:left="113"/>
        <w:jc w:val="both"/>
      </w:pPr>
      <w:r>
        <w:rPr>
          <w:rFonts w:ascii="Georgia" w:hAnsi="Georgia"/>
          <w:b/>
          <w:bCs/>
          <w:sz w:val="27"/>
          <w:szCs w:val="27"/>
        </w:rPr>
        <w:t>79)</w:t>
      </w:r>
      <w:r>
        <w:rPr>
          <w:rFonts w:ascii="Georgia" w:hAnsi="Georgia"/>
          <w:sz w:val="27"/>
          <w:szCs w:val="27"/>
        </w:rPr>
        <w:t>   -</w:t>
      </w:r>
      <w:r>
        <w:rPr>
          <w:rFonts w:ascii="Georgia" w:hAnsi="Georgia"/>
          <w:b/>
          <w:bCs/>
          <w:sz w:val="27"/>
          <w:szCs w:val="27"/>
        </w:rPr>
        <w:t>Un sous-architecte</w:t>
      </w:r>
      <w:r>
        <w:rPr>
          <w:rFonts w:ascii="Georgia" w:hAnsi="Georgia"/>
          <w:sz w:val="27"/>
          <w:szCs w:val="27"/>
        </w:rPr>
        <w:t xml:space="preserve"> : adjoint ou technicien en architecture </w:t>
      </w:r>
    </w:p>
    <w:p w:rsidR="009723FA" w:rsidRDefault="009723FA" w:rsidP="009723FA">
      <w:pPr>
        <w:pStyle w:val="NormalWeb"/>
        <w:spacing w:before="0" w:beforeAutospacing="0" w:after="0" w:afterAutospacing="0"/>
        <w:ind w:left="113"/>
        <w:jc w:val="both"/>
      </w:pPr>
      <w:r>
        <w:rPr>
          <w:rFonts w:ascii="Georgia" w:hAnsi="Georgia"/>
          <w:b/>
          <w:bCs/>
          <w:sz w:val="27"/>
          <w:szCs w:val="27"/>
        </w:rPr>
        <w:t>80)</w:t>
      </w:r>
      <w:r>
        <w:rPr>
          <w:rFonts w:ascii="Georgia" w:hAnsi="Georgia"/>
          <w:sz w:val="27"/>
          <w:szCs w:val="27"/>
        </w:rPr>
        <w:t>   -</w:t>
      </w:r>
      <w:r>
        <w:rPr>
          <w:rFonts w:ascii="Georgia" w:hAnsi="Georgia"/>
          <w:b/>
          <w:bCs/>
          <w:sz w:val="27"/>
          <w:szCs w:val="27"/>
        </w:rPr>
        <w:t>Imbécile</w:t>
      </w:r>
      <w:r>
        <w:rPr>
          <w:rFonts w:ascii="Georgia" w:hAnsi="Georgia"/>
          <w:sz w:val="27"/>
          <w:szCs w:val="27"/>
        </w:rPr>
        <w:t> : personne qui manque singulièrement d'intelligence (péjoratif).</w:t>
      </w:r>
    </w:p>
    <w:p w:rsidR="009723FA" w:rsidRDefault="009723FA" w:rsidP="009723FA">
      <w:pPr>
        <w:pStyle w:val="NormalWeb"/>
        <w:spacing w:before="0" w:beforeAutospacing="0" w:after="0" w:afterAutospacing="0"/>
        <w:ind w:left="113"/>
        <w:jc w:val="both"/>
      </w:pPr>
      <w:r>
        <w:rPr>
          <w:rFonts w:ascii="Georgia" w:hAnsi="Georgia"/>
          <w:b/>
          <w:bCs/>
          <w:sz w:val="27"/>
          <w:szCs w:val="27"/>
        </w:rPr>
        <w:t>81)</w:t>
      </w:r>
      <w:r>
        <w:rPr>
          <w:rFonts w:ascii="Georgia" w:hAnsi="Georgia"/>
          <w:sz w:val="27"/>
          <w:szCs w:val="27"/>
        </w:rPr>
        <w:t>   -</w:t>
      </w:r>
      <w:r>
        <w:rPr>
          <w:rFonts w:ascii="Georgia" w:hAnsi="Georgia"/>
          <w:b/>
          <w:bCs/>
          <w:sz w:val="27"/>
          <w:szCs w:val="27"/>
        </w:rPr>
        <w:t>La</w:t>
      </w:r>
      <w:r>
        <w:rPr>
          <w:rFonts w:ascii="Georgia" w:hAnsi="Georgia"/>
          <w:sz w:val="27"/>
          <w:szCs w:val="27"/>
        </w:rPr>
        <w:t xml:space="preserve"> </w:t>
      </w:r>
      <w:r>
        <w:rPr>
          <w:rFonts w:ascii="Georgia" w:hAnsi="Georgia"/>
          <w:b/>
          <w:bCs/>
          <w:sz w:val="27"/>
          <w:szCs w:val="27"/>
        </w:rPr>
        <w:t>loterie</w:t>
      </w:r>
      <w:r>
        <w:rPr>
          <w:rFonts w:ascii="Georgia" w:hAnsi="Georgia"/>
          <w:sz w:val="27"/>
          <w:szCs w:val="27"/>
        </w:rPr>
        <w:t xml:space="preserve"> est un jeu d'argent et de hasard visant à distribuer des lots à des gagnants sélectionnés au hasard parmi les joueurs ayant payé une mise de départ.</w:t>
      </w:r>
    </w:p>
    <w:p w:rsidR="009723FA" w:rsidRDefault="009723FA" w:rsidP="009723FA">
      <w:pPr>
        <w:pStyle w:val="NormalWeb"/>
        <w:spacing w:before="0" w:beforeAutospacing="0" w:after="0" w:afterAutospacing="0"/>
        <w:ind w:left="113"/>
        <w:jc w:val="both"/>
      </w:pPr>
      <w:r>
        <w:rPr>
          <w:rFonts w:ascii="Georgia" w:hAnsi="Georgia"/>
          <w:b/>
          <w:bCs/>
          <w:sz w:val="27"/>
          <w:szCs w:val="27"/>
        </w:rPr>
        <w:t>82)</w:t>
      </w:r>
      <w:r>
        <w:rPr>
          <w:rFonts w:ascii="Georgia" w:hAnsi="Georgia"/>
          <w:sz w:val="27"/>
          <w:szCs w:val="27"/>
        </w:rPr>
        <w:t>   -</w:t>
      </w:r>
      <w:r>
        <w:rPr>
          <w:rFonts w:ascii="Georgia" w:hAnsi="Georgia"/>
          <w:b/>
          <w:bCs/>
          <w:sz w:val="27"/>
          <w:szCs w:val="27"/>
        </w:rPr>
        <w:t>L'Andalousie</w:t>
      </w:r>
      <w:r>
        <w:rPr>
          <w:rFonts w:ascii="Georgia" w:hAnsi="Georgia"/>
          <w:sz w:val="27"/>
          <w:szCs w:val="27"/>
        </w:rPr>
        <w:t xml:space="preserve"> est une région d'Espagne.</w:t>
      </w:r>
    </w:p>
    <w:p w:rsidR="009723FA" w:rsidRDefault="009723FA" w:rsidP="009723FA">
      <w:pPr>
        <w:pStyle w:val="NormalWeb"/>
        <w:spacing w:before="0" w:beforeAutospacing="0" w:after="0" w:afterAutospacing="0"/>
        <w:ind w:left="113"/>
        <w:jc w:val="both"/>
      </w:pPr>
      <w:r>
        <w:rPr>
          <w:rFonts w:ascii="Georgia" w:hAnsi="Georgia"/>
          <w:b/>
          <w:bCs/>
          <w:sz w:val="27"/>
          <w:szCs w:val="27"/>
        </w:rPr>
        <w:t>83)</w:t>
      </w:r>
      <w:r>
        <w:rPr>
          <w:rFonts w:ascii="Georgia" w:hAnsi="Georgia"/>
          <w:sz w:val="27"/>
          <w:szCs w:val="27"/>
        </w:rPr>
        <w:t>   -</w:t>
      </w:r>
      <w:r>
        <w:rPr>
          <w:rFonts w:ascii="Georgia" w:hAnsi="Georgia"/>
          <w:b/>
          <w:bCs/>
          <w:sz w:val="27"/>
          <w:szCs w:val="27"/>
        </w:rPr>
        <w:t>Se repentir</w:t>
      </w:r>
      <w:r>
        <w:rPr>
          <w:rFonts w:ascii="Georgia" w:hAnsi="Georgia"/>
          <w:sz w:val="27"/>
          <w:szCs w:val="27"/>
        </w:rPr>
        <w:t> : regretter profondément d'avoir fait quelque chose. (Avoir des remords).</w:t>
      </w:r>
    </w:p>
    <w:p w:rsidR="009723FA" w:rsidRDefault="009723FA" w:rsidP="009723FA">
      <w:pPr>
        <w:pStyle w:val="NormalWeb"/>
        <w:spacing w:before="0" w:beforeAutospacing="0" w:after="0" w:afterAutospacing="0"/>
        <w:ind w:left="113"/>
        <w:jc w:val="both"/>
      </w:pPr>
      <w:r>
        <w:rPr>
          <w:rFonts w:ascii="Georgia" w:hAnsi="Georgia"/>
          <w:b/>
          <w:bCs/>
          <w:sz w:val="27"/>
          <w:szCs w:val="27"/>
        </w:rPr>
        <w:t>84)</w:t>
      </w:r>
      <w:r>
        <w:rPr>
          <w:rFonts w:ascii="Georgia" w:hAnsi="Georgia"/>
          <w:sz w:val="27"/>
          <w:szCs w:val="27"/>
        </w:rPr>
        <w:t>   -</w:t>
      </w:r>
      <w:r>
        <w:rPr>
          <w:rFonts w:ascii="Georgia" w:hAnsi="Georgia"/>
          <w:b/>
          <w:bCs/>
          <w:sz w:val="27"/>
          <w:szCs w:val="27"/>
        </w:rPr>
        <w:t>Exécrable</w:t>
      </w:r>
      <w:r>
        <w:rPr>
          <w:rFonts w:ascii="Georgia" w:hAnsi="Georgia"/>
          <w:sz w:val="27"/>
          <w:szCs w:val="27"/>
        </w:rPr>
        <w:t> : qui est abominable et détestable (registre soutenu).</w:t>
      </w:r>
    </w:p>
    <w:p w:rsidR="009723FA" w:rsidRDefault="009723FA" w:rsidP="009723FA">
      <w:pPr>
        <w:pStyle w:val="NormalWeb"/>
        <w:spacing w:before="0" w:beforeAutospacing="0" w:after="0" w:afterAutospacing="0"/>
        <w:ind w:left="113"/>
        <w:jc w:val="both"/>
      </w:pPr>
      <w:r>
        <w:rPr>
          <w:rFonts w:ascii="Georgia" w:hAnsi="Georgia"/>
          <w:b/>
          <w:bCs/>
          <w:sz w:val="27"/>
          <w:szCs w:val="27"/>
        </w:rPr>
        <w:t>85)</w:t>
      </w:r>
      <w:r>
        <w:rPr>
          <w:rFonts w:ascii="Georgia" w:hAnsi="Georgia"/>
          <w:sz w:val="27"/>
          <w:szCs w:val="27"/>
        </w:rPr>
        <w:t>   -</w:t>
      </w:r>
      <w:r>
        <w:rPr>
          <w:rFonts w:ascii="Georgia" w:hAnsi="Georgia"/>
          <w:b/>
          <w:bCs/>
          <w:sz w:val="27"/>
          <w:szCs w:val="27"/>
        </w:rPr>
        <w:t>Recueillement</w:t>
      </w:r>
      <w:r>
        <w:rPr>
          <w:rFonts w:ascii="Georgia" w:hAnsi="Georgia"/>
          <w:sz w:val="27"/>
          <w:szCs w:val="27"/>
        </w:rPr>
        <w:t> : méditation ou concentration profonde.</w:t>
      </w:r>
    </w:p>
    <w:p w:rsidR="009723FA" w:rsidRDefault="009723FA" w:rsidP="009723FA">
      <w:pPr>
        <w:pStyle w:val="NormalWeb"/>
        <w:spacing w:before="0" w:beforeAutospacing="0" w:after="0" w:afterAutospacing="0"/>
        <w:ind w:left="113"/>
        <w:jc w:val="both"/>
      </w:pPr>
      <w:r>
        <w:rPr>
          <w:rFonts w:ascii="Georgia" w:hAnsi="Georgia"/>
          <w:b/>
          <w:bCs/>
          <w:sz w:val="27"/>
          <w:szCs w:val="27"/>
        </w:rPr>
        <w:t>86)</w:t>
      </w:r>
      <w:r>
        <w:rPr>
          <w:rFonts w:ascii="Georgia" w:hAnsi="Georgia"/>
          <w:sz w:val="27"/>
          <w:szCs w:val="27"/>
        </w:rPr>
        <w:t>   -</w:t>
      </w:r>
      <w:r>
        <w:rPr>
          <w:rFonts w:ascii="Georgia" w:hAnsi="Georgia"/>
          <w:b/>
          <w:bCs/>
          <w:sz w:val="27"/>
          <w:szCs w:val="27"/>
        </w:rPr>
        <w:t>Un supplice</w:t>
      </w:r>
      <w:r>
        <w:rPr>
          <w:rFonts w:ascii="Georgia" w:hAnsi="Georgia"/>
          <w:sz w:val="27"/>
          <w:szCs w:val="27"/>
        </w:rPr>
        <w:t> : souffrance physique ou morale extrêmement vive.</w:t>
      </w:r>
    </w:p>
    <w:p w:rsidR="009723FA" w:rsidRDefault="009723FA" w:rsidP="009723FA">
      <w:pPr>
        <w:pStyle w:val="NormalWeb"/>
        <w:spacing w:before="0" w:beforeAutospacing="0" w:after="0" w:afterAutospacing="0"/>
        <w:ind w:left="113"/>
        <w:jc w:val="both"/>
      </w:pPr>
      <w:r>
        <w:rPr>
          <w:rFonts w:ascii="Georgia" w:hAnsi="Georgia"/>
          <w:b/>
          <w:bCs/>
          <w:sz w:val="27"/>
          <w:szCs w:val="27"/>
        </w:rPr>
        <w:t>87)</w:t>
      </w:r>
      <w:r>
        <w:rPr>
          <w:rFonts w:ascii="Georgia" w:hAnsi="Georgia"/>
          <w:sz w:val="27"/>
          <w:szCs w:val="27"/>
        </w:rPr>
        <w:t xml:space="preserve">   </w:t>
      </w:r>
      <w:r>
        <w:rPr>
          <w:rFonts w:ascii="Georgia" w:hAnsi="Georgia"/>
          <w:b/>
          <w:bCs/>
          <w:sz w:val="27"/>
          <w:szCs w:val="27"/>
        </w:rPr>
        <w:t>-Notre-Dame de Paris</w:t>
      </w:r>
      <w:r>
        <w:rPr>
          <w:rFonts w:ascii="Georgia" w:hAnsi="Georgia"/>
          <w:sz w:val="27"/>
          <w:szCs w:val="27"/>
        </w:rPr>
        <w:t xml:space="preserve"> est l’une des cathédrales françaises les plus connues. Sa construction s’étant étendue sur de nombreuses décennies (deux siècles).</w:t>
      </w:r>
    </w:p>
    <w:p w:rsidR="009723FA" w:rsidRDefault="009723FA" w:rsidP="009723FA">
      <w:pPr>
        <w:pStyle w:val="NormalWeb"/>
        <w:spacing w:before="0" w:beforeAutospacing="0" w:after="0" w:afterAutospacing="0"/>
        <w:ind w:left="113"/>
        <w:jc w:val="both"/>
      </w:pPr>
      <w:r>
        <w:rPr>
          <w:rFonts w:ascii="Georgia" w:hAnsi="Georgia"/>
          <w:b/>
          <w:bCs/>
          <w:sz w:val="27"/>
          <w:szCs w:val="27"/>
        </w:rPr>
        <w:t>88)</w:t>
      </w:r>
      <w:r>
        <w:rPr>
          <w:rFonts w:ascii="Georgia" w:hAnsi="Georgia"/>
          <w:sz w:val="27"/>
          <w:szCs w:val="27"/>
        </w:rPr>
        <w:t xml:space="preserve">   </w:t>
      </w:r>
      <w:r>
        <w:rPr>
          <w:rFonts w:ascii="Georgia" w:hAnsi="Georgia"/>
          <w:b/>
          <w:bCs/>
          <w:sz w:val="27"/>
          <w:szCs w:val="27"/>
        </w:rPr>
        <w:t>-Une</w:t>
      </w:r>
      <w:r>
        <w:rPr>
          <w:rFonts w:ascii="Georgia" w:hAnsi="Georgia"/>
          <w:sz w:val="27"/>
          <w:szCs w:val="27"/>
        </w:rPr>
        <w:t xml:space="preserve"> </w:t>
      </w:r>
      <w:r>
        <w:rPr>
          <w:rFonts w:ascii="Georgia" w:hAnsi="Georgia"/>
          <w:b/>
          <w:bCs/>
          <w:sz w:val="27"/>
          <w:szCs w:val="27"/>
        </w:rPr>
        <w:t>cathédrale</w:t>
      </w:r>
      <w:r>
        <w:rPr>
          <w:rFonts w:ascii="Georgia" w:hAnsi="Georgia"/>
          <w:sz w:val="27"/>
          <w:szCs w:val="27"/>
        </w:rPr>
        <w:t xml:space="preserve"> est, à l'origine, une église où se trouve le siège de l'évêque ayant en charge un diocèse.</w:t>
      </w:r>
    </w:p>
    <w:p w:rsidR="009723FA" w:rsidRDefault="009723FA" w:rsidP="009723FA">
      <w:pPr>
        <w:pStyle w:val="NormalWeb"/>
        <w:spacing w:before="0" w:beforeAutospacing="0" w:after="0" w:afterAutospacing="0"/>
        <w:ind w:left="113"/>
        <w:jc w:val="both"/>
      </w:pPr>
      <w:r>
        <w:rPr>
          <w:rFonts w:ascii="Georgia" w:hAnsi="Georgia"/>
          <w:b/>
          <w:bCs/>
          <w:sz w:val="27"/>
          <w:szCs w:val="27"/>
        </w:rPr>
        <w:t>89)</w:t>
      </w:r>
      <w:r>
        <w:rPr>
          <w:rFonts w:ascii="Georgia" w:hAnsi="Georgia"/>
          <w:sz w:val="27"/>
          <w:szCs w:val="27"/>
        </w:rPr>
        <w:t>   -</w:t>
      </w:r>
      <w:r>
        <w:rPr>
          <w:rFonts w:ascii="Georgia" w:hAnsi="Georgia"/>
          <w:b/>
          <w:bCs/>
          <w:sz w:val="27"/>
          <w:szCs w:val="27"/>
        </w:rPr>
        <w:t>Se clore</w:t>
      </w:r>
      <w:r>
        <w:rPr>
          <w:rFonts w:ascii="Georgia" w:hAnsi="Georgia"/>
          <w:sz w:val="27"/>
          <w:szCs w:val="27"/>
        </w:rPr>
        <w:t> : se terminer. Synonyme : se clôturer.</w:t>
      </w:r>
    </w:p>
    <w:p w:rsidR="009723FA" w:rsidRDefault="009723FA" w:rsidP="009723FA">
      <w:pPr>
        <w:pStyle w:val="NormalWeb"/>
        <w:spacing w:before="0" w:beforeAutospacing="0" w:after="0" w:afterAutospacing="0"/>
        <w:ind w:left="113"/>
        <w:jc w:val="both"/>
      </w:pPr>
      <w:r>
        <w:rPr>
          <w:rFonts w:ascii="Georgia" w:hAnsi="Georgia"/>
          <w:b/>
          <w:bCs/>
          <w:sz w:val="27"/>
          <w:szCs w:val="27"/>
        </w:rPr>
        <w:t>90)</w:t>
      </w:r>
      <w:r>
        <w:rPr>
          <w:rFonts w:ascii="Georgia" w:hAnsi="Georgia"/>
          <w:sz w:val="27"/>
          <w:szCs w:val="27"/>
        </w:rPr>
        <w:t xml:space="preserve">   </w:t>
      </w:r>
      <w:r>
        <w:rPr>
          <w:rFonts w:ascii="Georgia" w:hAnsi="Georgia"/>
          <w:b/>
          <w:bCs/>
          <w:sz w:val="27"/>
          <w:szCs w:val="27"/>
        </w:rPr>
        <w:t xml:space="preserve">-Maximilien Robespierre : </w:t>
      </w:r>
      <w:r>
        <w:rPr>
          <w:rFonts w:ascii="Georgia" w:hAnsi="Georgia"/>
          <w:sz w:val="27"/>
          <w:szCs w:val="27"/>
        </w:rPr>
        <w:t>l'une des principales figures de la Révolution française c’est un avocat et un homme politique français, né le 6 mai 1758 à Arras et mort guillotiné le 28 juillet 1794 à Paris, place de la Révolution.</w:t>
      </w:r>
    </w:p>
    <w:p w:rsidR="009723FA" w:rsidRDefault="009723FA" w:rsidP="009723FA">
      <w:pPr>
        <w:pStyle w:val="NormalWeb"/>
        <w:spacing w:before="0" w:beforeAutospacing="0" w:after="0" w:afterAutospacing="0"/>
        <w:ind w:left="113"/>
        <w:jc w:val="both"/>
      </w:pPr>
      <w:r>
        <w:rPr>
          <w:rFonts w:ascii="Georgia" w:hAnsi="Georgia"/>
          <w:b/>
          <w:bCs/>
          <w:sz w:val="27"/>
          <w:szCs w:val="27"/>
        </w:rPr>
        <w:t>91)</w:t>
      </w:r>
      <w:r>
        <w:rPr>
          <w:rFonts w:ascii="Georgia" w:hAnsi="Georgia"/>
          <w:sz w:val="27"/>
          <w:szCs w:val="27"/>
        </w:rPr>
        <w:t>   -</w:t>
      </w:r>
      <w:r>
        <w:rPr>
          <w:rFonts w:ascii="Georgia" w:hAnsi="Georgia"/>
          <w:b/>
          <w:bCs/>
          <w:sz w:val="27"/>
          <w:szCs w:val="27"/>
        </w:rPr>
        <w:t xml:space="preserve">Louis </w:t>
      </w:r>
      <w:r>
        <w:rPr>
          <w:rFonts w:ascii="Georgia" w:hAnsi="Georgia"/>
          <w:b/>
          <w:bCs/>
          <w:caps/>
          <w:sz w:val="27"/>
          <w:szCs w:val="27"/>
        </w:rPr>
        <w:t>XVI </w:t>
      </w:r>
      <w:r>
        <w:rPr>
          <w:rFonts w:ascii="Georgia" w:hAnsi="Georgia"/>
          <w:sz w:val="27"/>
          <w:szCs w:val="27"/>
        </w:rPr>
        <w:t>: né le 23 août 1754 à Versailles et mort le 21 janvier 1793, guillotiné sur la place de la Révolution à Paris. Roi de France et de Navarre (1774-1791), puis roi des Français (1791-1792).</w:t>
      </w:r>
    </w:p>
    <w:p w:rsidR="009723FA" w:rsidRDefault="009723FA" w:rsidP="009723FA">
      <w:pPr>
        <w:pStyle w:val="NormalWeb"/>
        <w:spacing w:before="0" w:beforeAutospacing="0" w:after="0" w:afterAutospacing="0"/>
        <w:ind w:left="113"/>
        <w:jc w:val="both"/>
      </w:pPr>
      <w:r>
        <w:rPr>
          <w:rFonts w:ascii="Georgia" w:hAnsi="Georgia"/>
          <w:b/>
          <w:bCs/>
          <w:sz w:val="27"/>
          <w:szCs w:val="27"/>
        </w:rPr>
        <w:t>92)</w:t>
      </w:r>
      <w:r>
        <w:rPr>
          <w:rFonts w:ascii="Georgia" w:hAnsi="Georgia"/>
          <w:sz w:val="27"/>
          <w:szCs w:val="27"/>
        </w:rPr>
        <w:t>   -</w:t>
      </w:r>
      <w:r>
        <w:rPr>
          <w:rFonts w:ascii="Georgia" w:hAnsi="Georgia"/>
          <w:b/>
          <w:bCs/>
          <w:sz w:val="27"/>
          <w:szCs w:val="27"/>
        </w:rPr>
        <w:t>Réfuter</w:t>
      </w:r>
      <w:r>
        <w:rPr>
          <w:rFonts w:ascii="Georgia" w:hAnsi="Georgia"/>
          <w:sz w:val="27"/>
          <w:szCs w:val="27"/>
        </w:rPr>
        <w:t> : démontrer la fausseté d'un raisonnement ou d'un écrit par des preuves convaincantes.</w:t>
      </w:r>
    </w:p>
    <w:p w:rsidR="009723FA" w:rsidRDefault="009723FA" w:rsidP="009723FA">
      <w:pPr>
        <w:pStyle w:val="NormalWeb"/>
        <w:spacing w:before="0" w:beforeAutospacing="0" w:after="0" w:afterAutospacing="0"/>
        <w:ind w:left="113"/>
        <w:jc w:val="both"/>
      </w:pPr>
      <w:r>
        <w:rPr>
          <w:rFonts w:ascii="Georgia" w:hAnsi="Georgia"/>
          <w:b/>
          <w:bCs/>
          <w:sz w:val="27"/>
          <w:szCs w:val="27"/>
        </w:rPr>
        <w:lastRenderedPageBreak/>
        <w:t>93)</w:t>
      </w:r>
      <w:r>
        <w:rPr>
          <w:rFonts w:ascii="Georgia" w:hAnsi="Georgia"/>
          <w:sz w:val="27"/>
          <w:szCs w:val="27"/>
        </w:rPr>
        <w:t>   -</w:t>
      </w:r>
      <w:r>
        <w:rPr>
          <w:rFonts w:ascii="Georgia" w:hAnsi="Georgia"/>
          <w:b/>
          <w:bCs/>
          <w:sz w:val="27"/>
          <w:szCs w:val="27"/>
        </w:rPr>
        <w:t>L'échelle de torture</w:t>
      </w:r>
      <w:r>
        <w:rPr>
          <w:rFonts w:ascii="Georgia" w:hAnsi="Georgia"/>
          <w:sz w:val="27"/>
          <w:szCs w:val="27"/>
        </w:rPr>
        <w:t xml:space="preserve"> : une progression, une succession de souffrances qui concerne tous les états d'âme que traverse le prisonnier tout au long de son emprisonnement, l'arrestation, le jugement, la prison le pourvoi en cassation l'attente jusqu'à l'échafaud. </w:t>
      </w:r>
    </w:p>
    <w:p w:rsidR="009723FA" w:rsidRDefault="009723FA" w:rsidP="009723FA">
      <w:pPr>
        <w:pStyle w:val="NormalWeb"/>
        <w:spacing w:before="0" w:beforeAutospacing="0" w:after="0" w:afterAutospacing="0"/>
        <w:ind w:left="113"/>
        <w:jc w:val="both"/>
      </w:pPr>
      <w:r>
        <w:rPr>
          <w:rFonts w:ascii="Georgia" w:hAnsi="Georgia"/>
          <w:b/>
          <w:bCs/>
          <w:sz w:val="27"/>
          <w:szCs w:val="27"/>
        </w:rPr>
        <w:t>94)</w:t>
      </w:r>
      <w:r>
        <w:rPr>
          <w:rFonts w:ascii="Georgia" w:hAnsi="Georgia"/>
          <w:sz w:val="27"/>
          <w:szCs w:val="27"/>
        </w:rPr>
        <w:t>   -</w:t>
      </w:r>
      <w:r>
        <w:rPr>
          <w:rFonts w:ascii="Georgia" w:hAnsi="Georgia"/>
          <w:b/>
          <w:bCs/>
          <w:sz w:val="27"/>
          <w:szCs w:val="27"/>
        </w:rPr>
        <w:t>Lugubre</w:t>
      </w:r>
      <w:r>
        <w:rPr>
          <w:rFonts w:ascii="Georgia" w:hAnsi="Georgia"/>
          <w:sz w:val="27"/>
          <w:szCs w:val="27"/>
        </w:rPr>
        <w:t> : qui évoque le deuil et la mort, sinistre.</w:t>
      </w:r>
    </w:p>
    <w:p w:rsidR="009723FA" w:rsidRDefault="009723FA" w:rsidP="009723FA">
      <w:pPr>
        <w:pStyle w:val="NormalWeb"/>
        <w:spacing w:before="0" w:beforeAutospacing="0" w:after="0" w:afterAutospacing="0"/>
        <w:ind w:left="113"/>
        <w:jc w:val="both"/>
      </w:pPr>
      <w:r>
        <w:rPr>
          <w:rFonts w:ascii="Georgia" w:hAnsi="Georgia"/>
          <w:b/>
          <w:bCs/>
          <w:sz w:val="27"/>
          <w:szCs w:val="27"/>
        </w:rPr>
        <w:t>95)</w:t>
      </w:r>
      <w:r>
        <w:rPr>
          <w:rFonts w:ascii="Georgia" w:hAnsi="Georgia"/>
          <w:sz w:val="27"/>
          <w:szCs w:val="27"/>
        </w:rPr>
        <w:t>   -</w:t>
      </w:r>
      <w:r>
        <w:rPr>
          <w:rFonts w:ascii="Georgia" w:hAnsi="Georgia"/>
          <w:b/>
          <w:bCs/>
          <w:sz w:val="27"/>
          <w:szCs w:val="27"/>
        </w:rPr>
        <w:t>Déception</w:t>
      </w:r>
      <w:r>
        <w:rPr>
          <w:rFonts w:ascii="Georgia" w:hAnsi="Georgia"/>
          <w:sz w:val="27"/>
          <w:szCs w:val="27"/>
        </w:rPr>
        <w:t> : sentiment défavorable laissé par la perte de ce qui était espéré.</w:t>
      </w:r>
    </w:p>
    <w:p w:rsidR="009723FA" w:rsidRDefault="009723FA" w:rsidP="009723FA">
      <w:pPr>
        <w:pStyle w:val="NormalWeb"/>
        <w:spacing w:before="0" w:beforeAutospacing="0" w:after="0" w:afterAutospacing="0"/>
        <w:ind w:left="113"/>
        <w:jc w:val="both"/>
      </w:pPr>
      <w:r>
        <w:rPr>
          <w:rFonts w:ascii="Georgia" w:hAnsi="Georgia"/>
          <w:b/>
          <w:bCs/>
          <w:sz w:val="27"/>
          <w:szCs w:val="27"/>
        </w:rPr>
        <w:t>96)</w:t>
      </w:r>
      <w:r>
        <w:rPr>
          <w:rFonts w:ascii="Georgia" w:hAnsi="Georgia"/>
          <w:sz w:val="27"/>
          <w:szCs w:val="27"/>
        </w:rPr>
        <w:t>   -</w:t>
      </w:r>
      <w:r>
        <w:rPr>
          <w:rFonts w:ascii="Georgia" w:hAnsi="Georgia"/>
          <w:b/>
          <w:bCs/>
          <w:sz w:val="27"/>
          <w:szCs w:val="27"/>
        </w:rPr>
        <w:t>Déçu</w:t>
      </w:r>
      <w:r>
        <w:rPr>
          <w:rFonts w:ascii="Georgia" w:hAnsi="Georgia"/>
          <w:sz w:val="27"/>
          <w:szCs w:val="27"/>
        </w:rPr>
        <w:t>: frustré et désillusionné.</w:t>
      </w:r>
    </w:p>
    <w:p w:rsidR="009723FA" w:rsidRDefault="009723FA" w:rsidP="009723FA">
      <w:pPr>
        <w:pStyle w:val="NormalWeb"/>
        <w:spacing w:before="0" w:beforeAutospacing="0" w:after="0" w:afterAutospacing="0"/>
        <w:ind w:left="113"/>
        <w:jc w:val="both"/>
      </w:pPr>
      <w:r>
        <w:rPr>
          <w:rFonts w:ascii="Georgia" w:hAnsi="Georgia"/>
          <w:b/>
          <w:bCs/>
          <w:sz w:val="27"/>
          <w:szCs w:val="27"/>
        </w:rPr>
        <w:t>97)</w:t>
      </w:r>
      <w:r>
        <w:rPr>
          <w:rFonts w:ascii="Georgia" w:hAnsi="Georgia"/>
          <w:sz w:val="27"/>
          <w:szCs w:val="27"/>
        </w:rPr>
        <w:t>   -</w:t>
      </w:r>
      <w:r>
        <w:rPr>
          <w:rFonts w:ascii="Georgia" w:hAnsi="Georgia"/>
          <w:b/>
          <w:bCs/>
          <w:sz w:val="27"/>
          <w:szCs w:val="27"/>
        </w:rPr>
        <w:t>Reconnaitre</w:t>
      </w:r>
      <w:r>
        <w:rPr>
          <w:rFonts w:ascii="Georgia" w:hAnsi="Georgia"/>
          <w:sz w:val="27"/>
          <w:szCs w:val="27"/>
        </w:rPr>
        <w:t> : identifier quelqu'un comme étant connu ou déjà vu.</w:t>
      </w:r>
    </w:p>
    <w:p w:rsidR="009723FA" w:rsidRDefault="009723FA" w:rsidP="009723FA">
      <w:pPr>
        <w:pStyle w:val="NormalWeb"/>
        <w:spacing w:before="0" w:beforeAutospacing="0" w:after="0" w:afterAutospacing="0"/>
        <w:ind w:left="113"/>
        <w:jc w:val="both"/>
      </w:pPr>
      <w:r>
        <w:rPr>
          <w:rFonts w:ascii="Georgia" w:hAnsi="Georgia"/>
          <w:b/>
          <w:bCs/>
          <w:sz w:val="27"/>
          <w:szCs w:val="27"/>
        </w:rPr>
        <w:t>98)</w:t>
      </w:r>
      <w:r>
        <w:rPr>
          <w:rFonts w:ascii="Georgia" w:hAnsi="Georgia"/>
          <w:sz w:val="27"/>
          <w:szCs w:val="27"/>
        </w:rPr>
        <w:t>   -</w:t>
      </w:r>
      <w:r>
        <w:rPr>
          <w:rFonts w:ascii="Georgia" w:hAnsi="Georgia"/>
          <w:b/>
          <w:bCs/>
          <w:sz w:val="27"/>
          <w:szCs w:val="27"/>
        </w:rPr>
        <w:t>La</w:t>
      </w:r>
      <w:r>
        <w:rPr>
          <w:rFonts w:ascii="Georgia" w:hAnsi="Georgia"/>
          <w:sz w:val="27"/>
          <w:szCs w:val="27"/>
        </w:rPr>
        <w:t xml:space="preserve"> </w:t>
      </w:r>
      <w:r>
        <w:rPr>
          <w:rFonts w:ascii="Georgia" w:hAnsi="Georgia"/>
          <w:b/>
          <w:bCs/>
          <w:sz w:val="27"/>
          <w:szCs w:val="27"/>
        </w:rPr>
        <w:t>bonne</w:t>
      </w:r>
      <w:r>
        <w:rPr>
          <w:rFonts w:ascii="Georgia" w:hAnsi="Georgia"/>
          <w:sz w:val="27"/>
          <w:szCs w:val="27"/>
        </w:rPr>
        <w:t> : femme dont le métier est d'accomplir certaines tâches ménagères chez les particuliers (familier).</w:t>
      </w:r>
    </w:p>
    <w:p w:rsidR="009723FA" w:rsidRDefault="009723FA" w:rsidP="009723FA">
      <w:pPr>
        <w:pStyle w:val="NormalWeb"/>
        <w:spacing w:before="0" w:beforeAutospacing="0" w:after="0" w:afterAutospacing="0"/>
        <w:ind w:left="113"/>
        <w:jc w:val="both"/>
      </w:pPr>
      <w:r>
        <w:rPr>
          <w:rFonts w:ascii="Georgia" w:hAnsi="Georgia"/>
          <w:b/>
          <w:bCs/>
          <w:sz w:val="27"/>
          <w:szCs w:val="27"/>
        </w:rPr>
        <w:t>99)</w:t>
      </w:r>
      <w:r>
        <w:rPr>
          <w:rFonts w:ascii="Georgia" w:hAnsi="Georgia"/>
          <w:sz w:val="27"/>
          <w:szCs w:val="27"/>
        </w:rPr>
        <w:t>   -</w:t>
      </w:r>
      <w:r>
        <w:rPr>
          <w:rFonts w:ascii="Georgia" w:hAnsi="Georgia"/>
          <w:b/>
          <w:bCs/>
          <w:sz w:val="27"/>
          <w:szCs w:val="27"/>
        </w:rPr>
        <w:t>Editeur</w:t>
      </w:r>
      <w:r>
        <w:rPr>
          <w:rFonts w:ascii="Georgia" w:hAnsi="Georgia"/>
          <w:sz w:val="27"/>
          <w:szCs w:val="27"/>
        </w:rPr>
        <w:t> : personne physique ou morale assurant la publication et la commercialisation de l'œuvre d'un écrivain ou d'un artiste.</w:t>
      </w:r>
    </w:p>
    <w:p w:rsidR="009723FA" w:rsidRDefault="009723FA" w:rsidP="009723FA">
      <w:pPr>
        <w:pStyle w:val="NormalWeb"/>
        <w:spacing w:before="0" w:beforeAutospacing="0" w:after="0" w:afterAutospacing="0"/>
        <w:ind w:left="113"/>
        <w:jc w:val="both"/>
      </w:pPr>
      <w:r>
        <w:rPr>
          <w:rFonts w:ascii="Georgia" w:hAnsi="Georgia"/>
          <w:b/>
          <w:bCs/>
          <w:sz w:val="27"/>
          <w:szCs w:val="27"/>
        </w:rPr>
        <w:t>100)</w:t>
      </w:r>
      <w:r>
        <w:rPr>
          <w:rFonts w:ascii="Georgia" w:hAnsi="Georgia"/>
          <w:sz w:val="27"/>
          <w:szCs w:val="27"/>
        </w:rPr>
        <w:t>                   -</w:t>
      </w:r>
      <w:r>
        <w:rPr>
          <w:rFonts w:ascii="Georgia" w:hAnsi="Georgia"/>
          <w:b/>
          <w:bCs/>
          <w:sz w:val="27"/>
          <w:szCs w:val="27"/>
        </w:rPr>
        <w:t>Valet</w:t>
      </w:r>
      <w:r>
        <w:rPr>
          <w:rFonts w:ascii="Georgia" w:hAnsi="Georgia"/>
          <w:sz w:val="27"/>
          <w:szCs w:val="27"/>
        </w:rPr>
        <w:t> : serviteur</w:t>
      </w:r>
    </w:p>
    <w:p w:rsidR="009723FA" w:rsidRDefault="009723FA" w:rsidP="009723FA">
      <w:pPr>
        <w:pStyle w:val="NormalWeb"/>
        <w:spacing w:before="0" w:beforeAutospacing="0" w:after="0" w:afterAutospacing="0"/>
        <w:ind w:left="113"/>
        <w:jc w:val="both"/>
      </w:pPr>
      <w:r>
        <w:rPr>
          <w:rFonts w:ascii="Georgia" w:hAnsi="Georgia"/>
          <w:b/>
          <w:bCs/>
          <w:sz w:val="27"/>
          <w:szCs w:val="27"/>
        </w:rPr>
        <w:t>101)</w:t>
      </w:r>
      <w:r>
        <w:rPr>
          <w:rFonts w:ascii="Georgia" w:hAnsi="Georgia"/>
          <w:sz w:val="27"/>
          <w:szCs w:val="27"/>
        </w:rPr>
        <w:t>                   -</w:t>
      </w:r>
      <w:r>
        <w:rPr>
          <w:rFonts w:ascii="Georgia" w:hAnsi="Georgia"/>
          <w:b/>
          <w:bCs/>
          <w:sz w:val="27"/>
          <w:szCs w:val="27"/>
        </w:rPr>
        <w:t>Chemise de baptiste</w:t>
      </w:r>
      <w:r>
        <w:rPr>
          <w:rFonts w:ascii="Georgia" w:hAnsi="Georgia"/>
          <w:sz w:val="27"/>
          <w:szCs w:val="27"/>
        </w:rPr>
        <w:t> : chemise en toile fine et blanche de lin ou parfois de chanvre.</w:t>
      </w:r>
    </w:p>
    <w:p w:rsidR="009723FA" w:rsidRDefault="009723FA" w:rsidP="009723FA">
      <w:pPr>
        <w:pStyle w:val="NormalWeb"/>
        <w:spacing w:before="0" w:beforeAutospacing="0" w:after="0" w:afterAutospacing="0"/>
        <w:ind w:left="113"/>
        <w:jc w:val="both"/>
      </w:pPr>
      <w:r>
        <w:rPr>
          <w:rFonts w:ascii="Georgia" w:hAnsi="Georgia"/>
          <w:b/>
          <w:bCs/>
          <w:sz w:val="27"/>
          <w:szCs w:val="27"/>
        </w:rPr>
        <w:t>102)</w:t>
      </w:r>
      <w:r>
        <w:rPr>
          <w:rFonts w:ascii="Georgia" w:hAnsi="Georgia"/>
          <w:sz w:val="27"/>
          <w:szCs w:val="27"/>
        </w:rPr>
        <w:t>                   -</w:t>
      </w:r>
      <w:r>
        <w:rPr>
          <w:rFonts w:ascii="Georgia" w:hAnsi="Georgia"/>
          <w:b/>
          <w:bCs/>
          <w:sz w:val="27"/>
          <w:szCs w:val="27"/>
        </w:rPr>
        <w:t>Populace </w:t>
      </w:r>
      <w:r>
        <w:rPr>
          <w:rFonts w:ascii="Georgia" w:hAnsi="Georgia"/>
          <w:sz w:val="27"/>
          <w:szCs w:val="27"/>
        </w:rPr>
        <w:t>: ensemble des couches les plus défavorisées de la population, considérées comme vulgaires et dangereuses (péjoratif)</w:t>
      </w:r>
    </w:p>
    <w:p w:rsidR="009723FA" w:rsidRDefault="009723FA" w:rsidP="009723FA">
      <w:pPr>
        <w:pStyle w:val="NormalWeb"/>
        <w:spacing w:before="0" w:beforeAutospacing="0" w:after="0" w:afterAutospacing="0"/>
        <w:ind w:left="113"/>
        <w:jc w:val="both"/>
      </w:pPr>
      <w:r>
        <w:rPr>
          <w:rFonts w:ascii="Georgia" w:hAnsi="Georgia"/>
          <w:b/>
          <w:bCs/>
          <w:sz w:val="27"/>
          <w:szCs w:val="27"/>
        </w:rPr>
        <w:t>103)</w:t>
      </w:r>
      <w:r>
        <w:rPr>
          <w:rFonts w:ascii="Georgia" w:hAnsi="Georgia"/>
          <w:sz w:val="27"/>
          <w:szCs w:val="27"/>
        </w:rPr>
        <w:t>                   -</w:t>
      </w:r>
      <w:r>
        <w:rPr>
          <w:rFonts w:ascii="Georgia" w:hAnsi="Georgia"/>
          <w:b/>
          <w:bCs/>
          <w:sz w:val="27"/>
          <w:szCs w:val="27"/>
        </w:rPr>
        <w:t>Avide</w:t>
      </w:r>
      <w:r>
        <w:rPr>
          <w:rFonts w:ascii="Georgia" w:hAnsi="Georgia"/>
          <w:sz w:val="27"/>
          <w:szCs w:val="27"/>
        </w:rPr>
        <w:t> : qui désire (quelque chose) violemment.</w:t>
      </w:r>
    </w:p>
    <w:p w:rsidR="009723FA" w:rsidRDefault="009723FA" w:rsidP="009723FA">
      <w:pPr>
        <w:pStyle w:val="NormalWeb"/>
        <w:spacing w:before="0" w:beforeAutospacing="0" w:after="0" w:afterAutospacing="0"/>
        <w:ind w:left="113"/>
        <w:jc w:val="both"/>
      </w:pPr>
      <w:r>
        <w:rPr>
          <w:rFonts w:ascii="Georgia" w:hAnsi="Georgia"/>
          <w:b/>
          <w:bCs/>
          <w:sz w:val="27"/>
          <w:szCs w:val="27"/>
        </w:rPr>
        <w:t>104)</w:t>
      </w:r>
      <w:r>
        <w:rPr>
          <w:rFonts w:ascii="Georgia" w:hAnsi="Georgia"/>
          <w:sz w:val="27"/>
          <w:szCs w:val="27"/>
        </w:rPr>
        <w:t>                   -</w:t>
      </w:r>
      <w:r>
        <w:rPr>
          <w:rFonts w:ascii="Georgia" w:hAnsi="Georgia"/>
          <w:b/>
          <w:bCs/>
          <w:sz w:val="27"/>
          <w:szCs w:val="27"/>
        </w:rPr>
        <w:t>Cruel</w:t>
      </w:r>
      <w:r>
        <w:rPr>
          <w:rFonts w:ascii="Georgia" w:hAnsi="Georgia"/>
          <w:sz w:val="27"/>
          <w:szCs w:val="27"/>
        </w:rPr>
        <w:t xml:space="preserve"> : caractérisé par une tendance à aimer faire ou voir souffrir les autres. </w:t>
      </w:r>
    </w:p>
    <w:p w:rsidR="009723FA" w:rsidRDefault="009723FA" w:rsidP="009723FA">
      <w:pPr>
        <w:pStyle w:val="NormalWeb"/>
        <w:spacing w:before="0" w:beforeAutospacing="0" w:after="0" w:afterAutospacing="0"/>
        <w:ind w:left="113"/>
        <w:jc w:val="both"/>
      </w:pPr>
      <w:r>
        <w:rPr>
          <w:rFonts w:ascii="Georgia" w:hAnsi="Georgia"/>
          <w:b/>
          <w:bCs/>
          <w:sz w:val="27"/>
          <w:szCs w:val="27"/>
        </w:rPr>
        <w:t>105)</w:t>
      </w:r>
      <w:r>
        <w:rPr>
          <w:rFonts w:ascii="Georgia" w:hAnsi="Georgia"/>
          <w:sz w:val="27"/>
          <w:szCs w:val="27"/>
        </w:rPr>
        <w:t>                   -</w:t>
      </w:r>
      <w:r>
        <w:rPr>
          <w:rFonts w:ascii="Georgia" w:hAnsi="Georgia"/>
          <w:b/>
          <w:bCs/>
          <w:sz w:val="27"/>
          <w:szCs w:val="27"/>
        </w:rPr>
        <w:t>Hyène</w:t>
      </w:r>
      <w:r>
        <w:rPr>
          <w:rFonts w:ascii="Georgia" w:hAnsi="Georgia"/>
          <w:sz w:val="27"/>
          <w:szCs w:val="27"/>
        </w:rPr>
        <w:t> : mammifère carnivore principalement charognard (de la famille des hyénidés) proche du chien. Elle est connue pour son cri ressemblant à un rire désagréable et odieux qui signifie qu'elle a trouvé de la nourriture.</w:t>
      </w:r>
    </w:p>
    <w:p w:rsidR="009723FA" w:rsidRDefault="009723FA" w:rsidP="009723FA">
      <w:pPr>
        <w:pStyle w:val="NormalWeb"/>
        <w:spacing w:before="0" w:beforeAutospacing="0" w:after="0" w:afterAutospacing="0"/>
        <w:ind w:left="113"/>
        <w:jc w:val="both"/>
      </w:pPr>
      <w:r>
        <w:rPr>
          <w:rFonts w:ascii="Georgia" w:hAnsi="Georgia"/>
          <w:b/>
          <w:bCs/>
          <w:sz w:val="27"/>
          <w:szCs w:val="27"/>
        </w:rPr>
        <w:t>106)</w:t>
      </w:r>
      <w:r>
        <w:rPr>
          <w:rFonts w:ascii="Georgia" w:hAnsi="Georgia"/>
          <w:sz w:val="27"/>
          <w:szCs w:val="27"/>
        </w:rPr>
        <w:t>                   -</w:t>
      </w:r>
      <w:r>
        <w:rPr>
          <w:rFonts w:ascii="Georgia" w:hAnsi="Georgia"/>
          <w:b/>
          <w:bCs/>
          <w:sz w:val="27"/>
          <w:szCs w:val="27"/>
        </w:rPr>
        <w:t>Samson</w:t>
      </w:r>
      <w:r>
        <w:rPr>
          <w:rFonts w:ascii="Georgia" w:hAnsi="Georgia"/>
          <w:sz w:val="27"/>
          <w:szCs w:val="27"/>
        </w:rPr>
        <w:t> : Peut-être que le narrateur voulait faire référence à Samson qui est un héros israélite d'une force herculéenne !</w:t>
      </w:r>
    </w:p>
    <w:p w:rsidR="009723FA" w:rsidRDefault="009723FA" w:rsidP="009723FA">
      <w:pPr>
        <w:pStyle w:val="NormalWeb"/>
        <w:spacing w:before="0" w:beforeAutospacing="0" w:after="0" w:afterAutospacing="0"/>
        <w:ind w:left="113"/>
        <w:jc w:val="both"/>
      </w:pPr>
      <w:r>
        <w:rPr>
          <w:rFonts w:ascii="Georgia" w:hAnsi="Georgia"/>
          <w:b/>
          <w:bCs/>
          <w:sz w:val="27"/>
          <w:szCs w:val="27"/>
        </w:rPr>
        <w:t>107)</w:t>
      </w:r>
      <w:r>
        <w:rPr>
          <w:rFonts w:ascii="Georgia" w:hAnsi="Georgia"/>
          <w:sz w:val="27"/>
          <w:szCs w:val="27"/>
        </w:rPr>
        <w:t xml:space="preserve">                   </w:t>
      </w:r>
      <w:r>
        <w:rPr>
          <w:rFonts w:ascii="Georgia" w:hAnsi="Georgia"/>
          <w:b/>
          <w:bCs/>
          <w:sz w:val="27"/>
          <w:szCs w:val="27"/>
        </w:rPr>
        <w:t>-Un</w:t>
      </w:r>
      <w:r>
        <w:rPr>
          <w:rFonts w:ascii="Georgia" w:hAnsi="Georgia"/>
          <w:sz w:val="27"/>
          <w:szCs w:val="27"/>
        </w:rPr>
        <w:t xml:space="preserve"> </w:t>
      </w:r>
      <w:r>
        <w:rPr>
          <w:rFonts w:ascii="Georgia" w:hAnsi="Georgia"/>
          <w:b/>
          <w:bCs/>
          <w:sz w:val="27"/>
          <w:szCs w:val="27"/>
        </w:rPr>
        <w:t>piège</w:t>
      </w:r>
      <w:r>
        <w:rPr>
          <w:rFonts w:ascii="Georgia" w:hAnsi="Georgia"/>
          <w:sz w:val="27"/>
          <w:szCs w:val="27"/>
        </w:rPr>
        <w:t xml:space="preserve"> est un dispositif destiné à tromper ou attraper quelqu'un ou quelque chose.</w:t>
      </w:r>
    </w:p>
    <w:p w:rsidR="009723FA" w:rsidRPr="009723FA" w:rsidRDefault="009723FA" w:rsidP="009723FA">
      <w:pPr>
        <w:rPr>
          <w:b/>
          <w:color w:val="FF0000"/>
          <w:sz w:val="44"/>
          <w:szCs w:val="44"/>
        </w:rPr>
      </w:pPr>
    </w:p>
    <w:sectPr w:rsidR="009723FA" w:rsidRPr="009723FA" w:rsidSect="00226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23FA"/>
    <w:rsid w:val="00226E0C"/>
    <w:rsid w:val="009723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23F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0858236">
      <w:bodyDiv w:val="1"/>
      <w:marLeft w:val="0"/>
      <w:marRight w:val="0"/>
      <w:marTop w:val="0"/>
      <w:marBottom w:val="0"/>
      <w:divBdr>
        <w:top w:val="none" w:sz="0" w:space="0" w:color="auto"/>
        <w:left w:val="none" w:sz="0" w:space="0" w:color="auto"/>
        <w:bottom w:val="none" w:sz="0" w:space="0" w:color="auto"/>
        <w:right w:val="none" w:sz="0" w:space="0" w:color="auto"/>
      </w:divBdr>
    </w:div>
    <w:div w:id="1075780120">
      <w:bodyDiv w:val="1"/>
      <w:marLeft w:val="0"/>
      <w:marRight w:val="0"/>
      <w:marTop w:val="0"/>
      <w:marBottom w:val="0"/>
      <w:divBdr>
        <w:top w:val="none" w:sz="0" w:space="0" w:color="auto"/>
        <w:left w:val="none" w:sz="0" w:space="0" w:color="auto"/>
        <w:bottom w:val="none" w:sz="0" w:space="0" w:color="auto"/>
        <w:right w:val="none" w:sz="0" w:space="0" w:color="auto"/>
      </w:divBdr>
    </w:div>
    <w:div w:id="19977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12360</Characters>
  <Application>Microsoft Office Word</Application>
  <DocSecurity>0</DocSecurity>
  <Lines>103</Lines>
  <Paragraphs>29</Paragraphs>
  <ScaleCrop>false</ScaleCrop>
  <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EDINFO</dc:creator>
  <cp:lastModifiedBy>EDINFO</cp:lastModifiedBy>
  <cp:revision>1</cp:revision>
  <dcterms:created xsi:type="dcterms:W3CDTF">2016-02-04T20:57:00Z</dcterms:created>
  <dcterms:modified xsi:type="dcterms:W3CDTF">2016-02-04T20:58:00Z</dcterms:modified>
</cp:coreProperties>
</file>